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D0AB" w14:textId="3551EE0C" w:rsidR="00527978" w:rsidRPr="00D7730D" w:rsidRDefault="00D7730D" w:rsidP="00D7730D">
      <w:pPr>
        <w:jc w:val="center"/>
        <w:rPr>
          <w:b/>
          <w:bCs/>
        </w:rPr>
      </w:pPr>
      <w:r w:rsidRPr="00D7730D">
        <w:rPr>
          <w:b/>
          <w:bCs/>
        </w:rPr>
        <w:t xml:space="preserve">SPAC: </w:t>
      </w:r>
      <w:r w:rsidR="00687A04" w:rsidRPr="00D7730D">
        <w:rPr>
          <w:b/>
          <w:bCs/>
        </w:rPr>
        <w:t>SWO &amp; TERMINATION JOB AID</w:t>
      </w:r>
    </w:p>
    <w:p w14:paraId="2535A85A" w14:textId="77777777" w:rsidR="00687A04" w:rsidRDefault="00687A04"/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1563"/>
        <w:gridCol w:w="1388"/>
        <w:gridCol w:w="2505"/>
        <w:gridCol w:w="1382"/>
        <w:gridCol w:w="1383"/>
        <w:gridCol w:w="2253"/>
        <w:gridCol w:w="2476"/>
      </w:tblGrid>
      <w:tr w:rsidR="00CB1819" w14:paraId="6E269730" w14:textId="77777777" w:rsidTr="79DD0125">
        <w:trPr>
          <w:gridBefore w:val="1"/>
          <w:wBefore w:w="113" w:type="dxa"/>
          <w:trHeight w:val="620"/>
        </w:trPr>
        <w:tc>
          <w:tcPr>
            <w:tcW w:w="1563" w:type="dxa"/>
            <w:shd w:val="clear" w:color="auto" w:fill="00B0F0"/>
            <w:vAlign w:val="center"/>
          </w:tcPr>
          <w:p w14:paraId="635DF291" w14:textId="653545D1" w:rsidR="00687A04" w:rsidRPr="00D7730D" w:rsidRDefault="00687A04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TYPE</w:t>
            </w:r>
          </w:p>
        </w:tc>
        <w:tc>
          <w:tcPr>
            <w:tcW w:w="1388" w:type="dxa"/>
            <w:shd w:val="clear" w:color="auto" w:fill="00B0F0"/>
            <w:vAlign w:val="center"/>
          </w:tcPr>
          <w:p w14:paraId="262F97C4" w14:textId="681044B3" w:rsidR="00687A04" w:rsidRPr="00D7730D" w:rsidRDefault="00687A04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End Date</w:t>
            </w:r>
            <w:r w:rsidR="001D0937">
              <w:rPr>
                <w:b/>
                <w:bCs/>
              </w:rPr>
              <w:t xml:space="preserve"> in Quantum</w:t>
            </w:r>
          </w:p>
        </w:tc>
        <w:tc>
          <w:tcPr>
            <w:tcW w:w="2505" w:type="dxa"/>
            <w:shd w:val="clear" w:color="auto" w:fill="00B0F0"/>
            <w:vAlign w:val="center"/>
          </w:tcPr>
          <w:p w14:paraId="0ADE140C" w14:textId="06024D7E" w:rsidR="00687A04" w:rsidRPr="00D7730D" w:rsidRDefault="002C55B2">
            <w:pPr>
              <w:rPr>
                <w:b/>
                <w:bCs/>
              </w:rPr>
            </w:pPr>
            <w:r>
              <w:rPr>
                <w:b/>
                <w:bCs/>
              </w:rPr>
              <w:t>Contract Limit</w:t>
            </w:r>
            <w:r w:rsidR="001D0937">
              <w:rPr>
                <w:b/>
                <w:bCs/>
              </w:rPr>
              <w:t xml:space="preserve"> in Quantum</w:t>
            </w:r>
          </w:p>
        </w:tc>
        <w:tc>
          <w:tcPr>
            <w:tcW w:w="1382" w:type="dxa"/>
            <w:shd w:val="clear" w:color="auto" w:fill="00B0F0"/>
            <w:vAlign w:val="center"/>
          </w:tcPr>
          <w:p w14:paraId="04B3BBAC" w14:textId="45AD375F" w:rsidR="00687A04" w:rsidRPr="00D7730D" w:rsidRDefault="00687A04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ROE/FFR Required</w:t>
            </w:r>
          </w:p>
        </w:tc>
        <w:tc>
          <w:tcPr>
            <w:tcW w:w="1383" w:type="dxa"/>
            <w:shd w:val="clear" w:color="auto" w:fill="00B0F0"/>
            <w:vAlign w:val="center"/>
          </w:tcPr>
          <w:p w14:paraId="7E336882" w14:textId="0974E6E9" w:rsidR="00687A04" w:rsidRPr="00D7730D" w:rsidRDefault="00C71192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Companion Projects</w:t>
            </w:r>
          </w:p>
        </w:tc>
        <w:tc>
          <w:tcPr>
            <w:tcW w:w="2253" w:type="dxa"/>
            <w:shd w:val="clear" w:color="auto" w:fill="00B0F0"/>
            <w:vAlign w:val="center"/>
          </w:tcPr>
          <w:p w14:paraId="153D37D1" w14:textId="241D6DC6" w:rsidR="00687A04" w:rsidRPr="00D7730D" w:rsidRDefault="00687A04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EFP’S</w:t>
            </w:r>
          </w:p>
        </w:tc>
        <w:tc>
          <w:tcPr>
            <w:tcW w:w="2476" w:type="dxa"/>
            <w:shd w:val="clear" w:color="auto" w:fill="00B0F0"/>
            <w:vAlign w:val="center"/>
          </w:tcPr>
          <w:p w14:paraId="689318AD" w14:textId="224983CC" w:rsidR="00687A04" w:rsidRPr="00D7730D" w:rsidRDefault="00D7730D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Continue to Charge</w:t>
            </w:r>
          </w:p>
        </w:tc>
      </w:tr>
      <w:tr w:rsidR="00CB1819" w14:paraId="275F895C" w14:textId="77777777" w:rsidTr="79DD0125">
        <w:trPr>
          <w:gridBefore w:val="1"/>
          <w:wBefore w:w="113" w:type="dxa"/>
          <w:trHeight w:val="2510"/>
        </w:trPr>
        <w:tc>
          <w:tcPr>
            <w:tcW w:w="1563" w:type="dxa"/>
          </w:tcPr>
          <w:p w14:paraId="5982ED52" w14:textId="1D9404AA" w:rsidR="00687A04" w:rsidRDefault="00D7730D">
            <w:r>
              <w:t>STOP WORK ORDER (SWO)</w:t>
            </w:r>
          </w:p>
        </w:tc>
        <w:tc>
          <w:tcPr>
            <w:tcW w:w="1388" w:type="dxa"/>
          </w:tcPr>
          <w:p w14:paraId="0ED73763" w14:textId="40110D31" w:rsidR="00687A04" w:rsidRDefault="00687A04">
            <w:r>
              <w:t>Not rescinded</w:t>
            </w:r>
          </w:p>
        </w:tc>
        <w:tc>
          <w:tcPr>
            <w:tcW w:w="2505" w:type="dxa"/>
          </w:tcPr>
          <w:p w14:paraId="71748736" w14:textId="1B20063C" w:rsidR="00687A04" w:rsidRDefault="00687A04" w:rsidP="001D0937">
            <w:pPr>
              <w:pStyle w:val="ListParagraph"/>
              <w:numPr>
                <w:ilvl w:val="0"/>
                <w:numId w:val="6"/>
              </w:numPr>
              <w:tabs>
                <w:tab w:val="left" w:pos="616"/>
              </w:tabs>
              <w:ind w:left="166" w:hanging="180"/>
            </w:pPr>
            <w:r>
              <w:t xml:space="preserve">Reduced to the </w:t>
            </w:r>
            <w:proofErr w:type="gramStart"/>
            <w:r>
              <w:t>amount</w:t>
            </w:r>
            <w:proofErr w:type="gramEnd"/>
            <w:r>
              <w:t xml:space="preserve"> of </w:t>
            </w:r>
            <w:r w:rsidR="00C71192">
              <w:t>allowable</w:t>
            </w:r>
            <w:r>
              <w:t xml:space="preserve"> charges and trailing charges</w:t>
            </w:r>
          </w:p>
        </w:tc>
        <w:tc>
          <w:tcPr>
            <w:tcW w:w="1382" w:type="dxa"/>
          </w:tcPr>
          <w:p w14:paraId="160DF876" w14:textId="77777777" w:rsidR="00687A04" w:rsidRDefault="00687A04"/>
          <w:p w14:paraId="1E740FF1" w14:textId="45089389" w:rsidR="00687A04" w:rsidRDefault="001D0937">
            <w:r>
              <w:t>Yes</w:t>
            </w:r>
          </w:p>
        </w:tc>
        <w:tc>
          <w:tcPr>
            <w:tcW w:w="1383" w:type="dxa"/>
          </w:tcPr>
          <w:p w14:paraId="05663E55" w14:textId="77777777" w:rsidR="00687A04" w:rsidRDefault="00687A04"/>
          <w:p w14:paraId="659444A0" w14:textId="7D42DE39" w:rsidR="00687A04" w:rsidRDefault="00C71192">
            <w:r>
              <w:t>No</w:t>
            </w:r>
          </w:p>
        </w:tc>
        <w:tc>
          <w:tcPr>
            <w:tcW w:w="2253" w:type="dxa"/>
          </w:tcPr>
          <w:p w14:paraId="0419912F" w14:textId="44BE4F5D" w:rsidR="00687A04" w:rsidRDefault="00687A04">
            <w:r>
              <w:t>No adjustment necessary unless a termination notice is received</w:t>
            </w:r>
          </w:p>
        </w:tc>
        <w:tc>
          <w:tcPr>
            <w:tcW w:w="2476" w:type="dxa"/>
          </w:tcPr>
          <w:p w14:paraId="63E3707E" w14:textId="06340B0B" w:rsidR="00687A04" w:rsidRDefault="00D7730D">
            <w:r>
              <w:t>All expenses incurred after the allowable project charges are at risk. The reduction of the budget to sponsor approved expenses will prohibit any further billing to the sponsor</w:t>
            </w:r>
          </w:p>
        </w:tc>
      </w:tr>
      <w:tr w:rsidR="00CB1819" w14:paraId="56C5B1F1" w14:textId="77777777" w:rsidTr="79DD0125">
        <w:trPr>
          <w:gridBefore w:val="1"/>
          <w:wBefore w:w="113" w:type="dxa"/>
          <w:trHeight w:val="2330"/>
        </w:trPr>
        <w:tc>
          <w:tcPr>
            <w:tcW w:w="1563" w:type="dxa"/>
          </w:tcPr>
          <w:p w14:paraId="1725645E" w14:textId="57B02887" w:rsidR="00687A04" w:rsidRDefault="00687A04" w:rsidP="00687A04">
            <w:r>
              <w:t>TERMINATION (TERM)</w:t>
            </w:r>
          </w:p>
        </w:tc>
        <w:tc>
          <w:tcPr>
            <w:tcW w:w="1388" w:type="dxa"/>
          </w:tcPr>
          <w:p w14:paraId="10882ABD" w14:textId="059E00AC" w:rsidR="00687A04" w:rsidRDefault="00C71192" w:rsidP="00687A04">
            <w:r>
              <w:t>Rescinded</w:t>
            </w:r>
          </w:p>
        </w:tc>
        <w:tc>
          <w:tcPr>
            <w:tcW w:w="2505" w:type="dxa"/>
          </w:tcPr>
          <w:p w14:paraId="6ADDC3DF" w14:textId="737B1D13" w:rsidR="00687A04" w:rsidRDefault="00687A04" w:rsidP="00C71192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 xml:space="preserve">Reduced to the </w:t>
            </w:r>
            <w:proofErr w:type="gramStart"/>
            <w:r>
              <w:t>amount</w:t>
            </w:r>
            <w:proofErr w:type="gramEnd"/>
            <w:r>
              <w:t xml:space="preserve"> of </w:t>
            </w:r>
            <w:r w:rsidR="00C71192">
              <w:t>allowable</w:t>
            </w:r>
            <w:r>
              <w:t xml:space="preserve"> charges and trailing </w:t>
            </w:r>
            <w:r w:rsidR="00C71192">
              <w:t>charges.</w:t>
            </w:r>
          </w:p>
          <w:p w14:paraId="52DC5E2A" w14:textId="62B9D4F9" w:rsidR="00687A04" w:rsidRDefault="00C71192" w:rsidP="00C71192">
            <w:pPr>
              <w:pStyle w:val="ListParagraph"/>
              <w:numPr>
                <w:ilvl w:val="0"/>
                <w:numId w:val="2"/>
              </w:numPr>
              <w:ind w:left="196" w:hanging="225"/>
            </w:pPr>
            <w:r>
              <w:t>Plus,</w:t>
            </w:r>
            <w:r w:rsidR="00687A04">
              <w:t xml:space="preserve"> any approved unavoidable closure costs (UAC)</w:t>
            </w:r>
          </w:p>
        </w:tc>
        <w:tc>
          <w:tcPr>
            <w:tcW w:w="1382" w:type="dxa"/>
          </w:tcPr>
          <w:p w14:paraId="0A50F194" w14:textId="77777777" w:rsidR="00687A04" w:rsidRDefault="00687A04" w:rsidP="00687A04"/>
          <w:p w14:paraId="51A46F89" w14:textId="77777777" w:rsidR="00687A04" w:rsidRDefault="00687A04" w:rsidP="00687A04"/>
          <w:p w14:paraId="6B15525D" w14:textId="237AB835" w:rsidR="00687A04" w:rsidRDefault="00687A04" w:rsidP="00687A04">
            <w:r>
              <w:t>Yes</w:t>
            </w:r>
          </w:p>
        </w:tc>
        <w:tc>
          <w:tcPr>
            <w:tcW w:w="1383" w:type="dxa"/>
          </w:tcPr>
          <w:p w14:paraId="7D91D037" w14:textId="77777777" w:rsidR="00687A04" w:rsidRDefault="00687A04" w:rsidP="00687A04"/>
          <w:p w14:paraId="1264B728" w14:textId="77777777" w:rsidR="00C71192" w:rsidRDefault="00C71192" w:rsidP="00687A04">
            <w:r>
              <w:t>Contract#-UAC</w:t>
            </w:r>
          </w:p>
          <w:p w14:paraId="0FFECE89" w14:textId="77777777" w:rsidR="00C71192" w:rsidRDefault="00C71192" w:rsidP="00687A04"/>
          <w:p w14:paraId="2C05A336" w14:textId="627CB418" w:rsidR="00C71192" w:rsidRDefault="00C71192" w:rsidP="00687A04"/>
        </w:tc>
        <w:tc>
          <w:tcPr>
            <w:tcW w:w="2253" w:type="dxa"/>
          </w:tcPr>
          <w:p w14:paraId="16CAAA53" w14:textId="773927AF" w:rsidR="00687A04" w:rsidRDefault="00687A04" w:rsidP="00C71192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>
              <w:t xml:space="preserve">Must be rescinded for normal operating </w:t>
            </w:r>
            <w:r w:rsidR="00C71192">
              <w:t>projects.</w:t>
            </w:r>
          </w:p>
          <w:p w14:paraId="77F4DFEE" w14:textId="77777777" w:rsidR="00687A04" w:rsidRDefault="00687A04" w:rsidP="00C71192">
            <w:pPr>
              <w:ind w:left="196" w:hanging="285"/>
            </w:pPr>
          </w:p>
          <w:p w14:paraId="0DDC45BF" w14:textId="50826200" w:rsidR="00687A04" w:rsidRDefault="00687A04" w:rsidP="00C71192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>
              <w:t>Need new ones for UAC Costs</w:t>
            </w:r>
          </w:p>
          <w:p w14:paraId="6F5317F8" w14:textId="77777777" w:rsidR="00687A04" w:rsidRDefault="00687A04" w:rsidP="00C71192">
            <w:pPr>
              <w:ind w:left="196" w:hanging="285"/>
            </w:pPr>
          </w:p>
        </w:tc>
        <w:tc>
          <w:tcPr>
            <w:tcW w:w="2476" w:type="dxa"/>
          </w:tcPr>
          <w:p w14:paraId="61CB7EA0" w14:textId="04268F78" w:rsidR="00687A04" w:rsidRDefault="00D7730D" w:rsidP="00687A04">
            <w:r>
              <w:t xml:space="preserve">All expenses incurred after the allowable project charges are at risk. The reduction of the budget to sponsor approved expenses will prohibit any further billing to the sponsor </w:t>
            </w:r>
          </w:p>
        </w:tc>
      </w:tr>
      <w:tr w:rsidR="00CB1819" w14:paraId="250E7F69" w14:textId="77777777" w:rsidTr="79DD0125">
        <w:trPr>
          <w:gridBefore w:val="1"/>
          <w:wBefore w:w="113" w:type="dxa"/>
          <w:trHeight w:val="2753"/>
        </w:trPr>
        <w:tc>
          <w:tcPr>
            <w:tcW w:w="1563" w:type="dxa"/>
          </w:tcPr>
          <w:p w14:paraId="79484104" w14:textId="5948988B" w:rsidR="00D7730D" w:rsidRDefault="00D7730D" w:rsidP="00D7730D">
            <w:r>
              <w:t>APPEAL (APP)</w:t>
            </w:r>
          </w:p>
        </w:tc>
        <w:tc>
          <w:tcPr>
            <w:tcW w:w="1388" w:type="dxa"/>
          </w:tcPr>
          <w:p w14:paraId="63F327D1" w14:textId="7D856F9B" w:rsidR="00D7730D" w:rsidRDefault="00D7730D" w:rsidP="00D7730D">
            <w:r>
              <w:t>Not rescinded</w:t>
            </w:r>
          </w:p>
        </w:tc>
        <w:tc>
          <w:tcPr>
            <w:tcW w:w="2505" w:type="dxa"/>
          </w:tcPr>
          <w:p w14:paraId="79923C29" w14:textId="0E8114B1" w:rsidR="00D7730D" w:rsidRDefault="00D7730D" w:rsidP="00D7730D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 xml:space="preserve">Reduced to the </w:t>
            </w:r>
            <w:proofErr w:type="gramStart"/>
            <w:r>
              <w:t>amount</w:t>
            </w:r>
            <w:proofErr w:type="gramEnd"/>
            <w:r>
              <w:t xml:space="preserve"> of allowable charges and trailing charges.</w:t>
            </w:r>
          </w:p>
          <w:p w14:paraId="024B7663" w14:textId="4FD8CC7A" w:rsidR="00D7730D" w:rsidRDefault="00D7730D" w:rsidP="00D7730D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>
              <w:t>Plus, any approved unavoidable closure costs (UAC)</w:t>
            </w:r>
          </w:p>
        </w:tc>
        <w:tc>
          <w:tcPr>
            <w:tcW w:w="1382" w:type="dxa"/>
          </w:tcPr>
          <w:p w14:paraId="432F55B2" w14:textId="77777777" w:rsidR="00D7730D" w:rsidRDefault="00D7730D" w:rsidP="00D7730D"/>
          <w:p w14:paraId="7272FB3B" w14:textId="77777777" w:rsidR="00D7730D" w:rsidRDefault="00D7730D" w:rsidP="00D7730D"/>
          <w:p w14:paraId="2409784D" w14:textId="329E48AA" w:rsidR="00D7730D" w:rsidRDefault="00D7730D" w:rsidP="00D7730D">
            <w:r>
              <w:t>Yes</w:t>
            </w:r>
          </w:p>
        </w:tc>
        <w:tc>
          <w:tcPr>
            <w:tcW w:w="1383" w:type="dxa"/>
          </w:tcPr>
          <w:p w14:paraId="7A5C3D4F" w14:textId="77777777" w:rsidR="00D7730D" w:rsidRDefault="00D7730D" w:rsidP="00D7730D"/>
          <w:p w14:paraId="3FA8FEB4" w14:textId="77777777" w:rsidR="00D7730D" w:rsidRDefault="00D7730D" w:rsidP="00D7730D">
            <w:r>
              <w:t>Contract#-UAC</w:t>
            </w:r>
          </w:p>
          <w:p w14:paraId="514014BC" w14:textId="77777777" w:rsidR="00D7730D" w:rsidRDefault="00D7730D" w:rsidP="00D7730D"/>
          <w:p w14:paraId="154D19C3" w14:textId="77777777" w:rsidR="00D7730D" w:rsidRDefault="00D7730D" w:rsidP="00D7730D"/>
          <w:p w14:paraId="1A58EEA1" w14:textId="7F838393" w:rsidR="00D7730D" w:rsidRDefault="00D7730D" w:rsidP="00D7730D">
            <w:r>
              <w:t>Contract#-APP</w:t>
            </w:r>
          </w:p>
        </w:tc>
        <w:tc>
          <w:tcPr>
            <w:tcW w:w="2253" w:type="dxa"/>
          </w:tcPr>
          <w:p w14:paraId="5BA70789" w14:textId="05976CE1" w:rsidR="00D7730D" w:rsidRDefault="00D7730D" w:rsidP="00D7730D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>
              <w:t>Must be rescinded for normal operating projects.</w:t>
            </w:r>
          </w:p>
          <w:p w14:paraId="302D7D05" w14:textId="77777777" w:rsidR="00D7730D" w:rsidRDefault="00D7730D" w:rsidP="00D7730D">
            <w:pPr>
              <w:ind w:left="196" w:hanging="285"/>
            </w:pPr>
          </w:p>
          <w:p w14:paraId="5C21E668" w14:textId="77777777" w:rsidR="00D7730D" w:rsidRDefault="00D7730D" w:rsidP="00D7730D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>
              <w:t>Need new ones for UAC Costs</w:t>
            </w:r>
          </w:p>
          <w:p w14:paraId="60C759FF" w14:textId="4DFB8D65" w:rsidR="00D7730D" w:rsidRDefault="00D7730D" w:rsidP="00D7730D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>
              <w:t>And/or APP costs</w:t>
            </w:r>
          </w:p>
        </w:tc>
        <w:tc>
          <w:tcPr>
            <w:tcW w:w="2476" w:type="dxa"/>
          </w:tcPr>
          <w:p w14:paraId="5AD47EBA" w14:textId="6BA6F9A0" w:rsidR="00D7730D" w:rsidRDefault="00D7730D" w:rsidP="00D7730D">
            <w:r>
              <w:t xml:space="preserve">All expenses incurred after the allowable project charges are at risk. The reduction of the budget to sponsor approved expenses will prohibit any further billing to the sponsor </w:t>
            </w:r>
          </w:p>
        </w:tc>
      </w:tr>
      <w:tr w:rsidR="005633CC" w:rsidRPr="00D7730D" w14:paraId="29ACBB43" w14:textId="77777777" w:rsidTr="79DD0125">
        <w:trPr>
          <w:trHeight w:val="620"/>
        </w:trPr>
        <w:tc>
          <w:tcPr>
            <w:tcW w:w="1676" w:type="dxa"/>
            <w:gridSpan w:val="2"/>
            <w:shd w:val="clear" w:color="auto" w:fill="00B0F0"/>
            <w:vAlign w:val="center"/>
          </w:tcPr>
          <w:p w14:paraId="0CDEF2DB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lastRenderedPageBreak/>
              <w:t>TYPE</w:t>
            </w:r>
          </w:p>
        </w:tc>
        <w:tc>
          <w:tcPr>
            <w:tcW w:w="1388" w:type="dxa"/>
            <w:shd w:val="clear" w:color="auto" w:fill="00B0F0"/>
            <w:vAlign w:val="center"/>
          </w:tcPr>
          <w:p w14:paraId="60177E9E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End Date</w:t>
            </w:r>
            <w:r>
              <w:rPr>
                <w:b/>
                <w:bCs/>
              </w:rPr>
              <w:t xml:space="preserve"> in Quantum</w:t>
            </w:r>
          </w:p>
        </w:tc>
        <w:tc>
          <w:tcPr>
            <w:tcW w:w="2505" w:type="dxa"/>
            <w:shd w:val="clear" w:color="auto" w:fill="00B0F0"/>
            <w:vAlign w:val="center"/>
          </w:tcPr>
          <w:p w14:paraId="0061630C" w14:textId="77777777" w:rsidR="005633CC" w:rsidRPr="00D7730D" w:rsidRDefault="005633CC" w:rsidP="00BF58F7">
            <w:pPr>
              <w:rPr>
                <w:b/>
                <w:bCs/>
              </w:rPr>
            </w:pPr>
            <w:r>
              <w:rPr>
                <w:b/>
                <w:bCs/>
              </w:rPr>
              <w:t>Contract Limit in Quantum</w:t>
            </w:r>
          </w:p>
        </w:tc>
        <w:tc>
          <w:tcPr>
            <w:tcW w:w="1382" w:type="dxa"/>
            <w:shd w:val="clear" w:color="auto" w:fill="00B0F0"/>
            <w:vAlign w:val="center"/>
          </w:tcPr>
          <w:p w14:paraId="33216933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ROE/FFR Required</w:t>
            </w:r>
          </w:p>
        </w:tc>
        <w:tc>
          <w:tcPr>
            <w:tcW w:w="1383" w:type="dxa"/>
            <w:shd w:val="clear" w:color="auto" w:fill="00B0F0"/>
            <w:vAlign w:val="center"/>
          </w:tcPr>
          <w:p w14:paraId="23CD98F4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Companion Projects</w:t>
            </w:r>
          </w:p>
        </w:tc>
        <w:tc>
          <w:tcPr>
            <w:tcW w:w="2253" w:type="dxa"/>
            <w:shd w:val="clear" w:color="auto" w:fill="00B0F0"/>
            <w:vAlign w:val="center"/>
          </w:tcPr>
          <w:p w14:paraId="21719F2F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EFP’S</w:t>
            </w:r>
          </w:p>
        </w:tc>
        <w:tc>
          <w:tcPr>
            <w:tcW w:w="2476" w:type="dxa"/>
            <w:shd w:val="clear" w:color="auto" w:fill="00B0F0"/>
            <w:vAlign w:val="center"/>
          </w:tcPr>
          <w:p w14:paraId="1EF4A00C" w14:textId="77777777" w:rsidR="005633CC" w:rsidRPr="00D7730D" w:rsidRDefault="005633CC" w:rsidP="00BF58F7">
            <w:pPr>
              <w:rPr>
                <w:b/>
                <w:bCs/>
              </w:rPr>
            </w:pPr>
            <w:r w:rsidRPr="00D7730D">
              <w:rPr>
                <w:b/>
                <w:bCs/>
              </w:rPr>
              <w:t>Continue to Charge</w:t>
            </w:r>
          </w:p>
        </w:tc>
      </w:tr>
      <w:tr w:rsidR="005633CC" w:rsidRPr="00337503" w14:paraId="25F1A730" w14:textId="77777777" w:rsidTr="79DD0125">
        <w:trPr>
          <w:trHeight w:val="2753"/>
        </w:trPr>
        <w:tc>
          <w:tcPr>
            <w:tcW w:w="1676" w:type="dxa"/>
            <w:gridSpan w:val="2"/>
          </w:tcPr>
          <w:p w14:paraId="2B9243B4" w14:textId="77777777" w:rsidR="005633CC" w:rsidRPr="00337503" w:rsidRDefault="005633CC" w:rsidP="00BF58F7">
            <w:r w:rsidRPr="00337503">
              <w:t>RESCINDING TERMINATION</w:t>
            </w:r>
          </w:p>
        </w:tc>
        <w:tc>
          <w:tcPr>
            <w:tcW w:w="1388" w:type="dxa"/>
          </w:tcPr>
          <w:p w14:paraId="253C194C" w14:textId="77777777" w:rsidR="005633CC" w:rsidRPr="00337503" w:rsidRDefault="005633CC" w:rsidP="00BF58F7">
            <w:r w:rsidRPr="00337503">
              <w:t xml:space="preserve">If no APP or UAC project </w:t>
            </w:r>
            <w:proofErr w:type="gramStart"/>
            <w:r w:rsidRPr="00337503">
              <w:t>set</w:t>
            </w:r>
            <w:proofErr w:type="gramEnd"/>
            <w:r w:rsidRPr="00337503">
              <w:t xml:space="preserve"> up the date will be reinstated.</w:t>
            </w:r>
          </w:p>
          <w:p w14:paraId="0DA34856" w14:textId="77777777" w:rsidR="005633CC" w:rsidRPr="00337503" w:rsidRDefault="005633CC" w:rsidP="00BF58F7"/>
          <w:p w14:paraId="4C1AC8E8" w14:textId="77777777" w:rsidR="005633CC" w:rsidRPr="00337503" w:rsidRDefault="005633CC" w:rsidP="00BF58F7">
            <w:r w:rsidRPr="00337503">
              <w:t xml:space="preserve">If APP project </w:t>
            </w:r>
            <w:proofErr w:type="gramStart"/>
            <w:r w:rsidRPr="00337503">
              <w:t>set</w:t>
            </w:r>
            <w:proofErr w:type="gramEnd"/>
            <w:r w:rsidRPr="00337503">
              <w:t xml:space="preserve"> up the end date will be the end date of the current funding period.</w:t>
            </w:r>
          </w:p>
          <w:p w14:paraId="3A9A58EE" w14:textId="77777777" w:rsidR="005633CC" w:rsidRPr="00337503" w:rsidRDefault="005633CC" w:rsidP="00BF58F7"/>
          <w:p w14:paraId="4E526479" w14:textId="77777777" w:rsidR="005633CC" w:rsidRPr="00337503" w:rsidRDefault="005633CC" w:rsidP="00BF58F7">
            <w:r w:rsidRPr="00337503">
              <w:t>Setup Team will determine if an APP project needs to be set up</w:t>
            </w:r>
          </w:p>
        </w:tc>
        <w:tc>
          <w:tcPr>
            <w:tcW w:w="2505" w:type="dxa"/>
          </w:tcPr>
          <w:p w14:paraId="49E550C5" w14:textId="77777777" w:rsidR="005633CC" w:rsidRPr="00337503" w:rsidRDefault="005633CC" w:rsidP="00BF58F7">
            <w:pPr>
              <w:pStyle w:val="ListParagraph"/>
              <w:numPr>
                <w:ilvl w:val="0"/>
                <w:numId w:val="3"/>
              </w:numPr>
              <w:ind w:left="181" w:hanging="181"/>
            </w:pPr>
            <w:r w:rsidRPr="00337503">
              <w:t xml:space="preserve">Contract limit reinstated to the original </w:t>
            </w:r>
            <w:proofErr w:type="gramStart"/>
            <w:r w:rsidRPr="00337503">
              <w:t>obligated</w:t>
            </w:r>
            <w:proofErr w:type="gramEnd"/>
            <w:r w:rsidRPr="00337503">
              <w:t xml:space="preserve"> amount</w:t>
            </w:r>
          </w:p>
        </w:tc>
        <w:tc>
          <w:tcPr>
            <w:tcW w:w="1382" w:type="dxa"/>
          </w:tcPr>
          <w:p w14:paraId="7D587519" w14:textId="77777777" w:rsidR="005633CC" w:rsidRPr="00337503" w:rsidRDefault="005633CC" w:rsidP="00BF58F7">
            <w:r w:rsidRPr="00337503">
              <w:t>Not until the end of the award or future termination, whichever comes first.</w:t>
            </w:r>
          </w:p>
        </w:tc>
        <w:tc>
          <w:tcPr>
            <w:tcW w:w="1383" w:type="dxa"/>
          </w:tcPr>
          <w:p w14:paraId="459130A0" w14:textId="77777777" w:rsidR="005633CC" w:rsidRPr="00337503" w:rsidRDefault="005633CC" w:rsidP="00BF58F7">
            <w:r w:rsidRPr="00337503">
              <w:t>Could be none</w:t>
            </w:r>
          </w:p>
          <w:p w14:paraId="6E033D5E" w14:textId="77777777" w:rsidR="005633CC" w:rsidRPr="00337503" w:rsidRDefault="005633CC" w:rsidP="00BF58F7"/>
          <w:p w14:paraId="0D5637C9" w14:textId="77777777" w:rsidR="005633CC" w:rsidRPr="00337503" w:rsidRDefault="005633CC" w:rsidP="00BF58F7">
            <w:r w:rsidRPr="00337503">
              <w:t>Or</w:t>
            </w:r>
          </w:p>
          <w:p w14:paraId="3FA6DE94" w14:textId="77777777" w:rsidR="005633CC" w:rsidRPr="00337503" w:rsidRDefault="005633CC" w:rsidP="00BF58F7"/>
          <w:p w14:paraId="7FB5B552" w14:textId="77777777" w:rsidR="005633CC" w:rsidRPr="00337503" w:rsidRDefault="005633CC" w:rsidP="00BF58F7"/>
          <w:p w14:paraId="78F9F7A8" w14:textId="77777777" w:rsidR="005633CC" w:rsidRPr="00337503" w:rsidRDefault="005633CC" w:rsidP="00BF58F7">
            <w:r w:rsidRPr="00337503">
              <w:t>Contract #-APP</w:t>
            </w:r>
          </w:p>
        </w:tc>
        <w:tc>
          <w:tcPr>
            <w:tcW w:w="2253" w:type="dxa"/>
          </w:tcPr>
          <w:p w14:paraId="289EE563" w14:textId="77777777" w:rsidR="005633CC" w:rsidRPr="00337503" w:rsidRDefault="005633CC" w:rsidP="00BF58F7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 w:rsidRPr="00337503">
              <w:t>If extending the project period need to reinstate EFP</w:t>
            </w:r>
          </w:p>
          <w:p w14:paraId="72D2DC75" w14:textId="77777777" w:rsidR="005633CC" w:rsidRPr="00337503" w:rsidRDefault="005633CC" w:rsidP="00BF58F7">
            <w:pPr>
              <w:pStyle w:val="ListParagraph"/>
              <w:ind w:left="196"/>
            </w:pPr>
          </w:p>
          <w:p w14:paraId="1E605803" w14:textId="77777777" w:rsidR="005633CC" w:rsidRPr="00337503" w:rsidRDefault="005633CC" w:rsidP="00BF58F7"/>
          <w:p w14:paraId="711D26F4" w14:textId="77777777" w:rsidR="005633CC" w:rsidRPr="00337503" w:rsidRDefault="005633CC" w:rsidP="00BF58F7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 w:rsidRPr="00337503">
              <w:t>Must be rescinded for normal operating projects. If using the APP project</w:t>
            </w:r>
          </w:p>
          <w:p w14:paraId="066C63DE" w14:textId="77777777" w:rsidR="005633CC" w:rsidRPr="00337503" w:rsidRDefault="005633CC" w:rsidP="00BF58F7">
            <w:pPr>
              <w:ind w:left="196" w:hanging="285"/>
            </w:pPr>
          </w:p>
          <w:p w14:paraId="073FEDA1" w14:textId="77777777" w:rsidR="005633CC" w:rsidRPr="00337503" w:rsidRDefault="005633CC" w:rsidP="00BF58F7">
            <w:pPr>
              <w:pStyle w:val="ListParagraph"/>
              <w:numPr>
                <w:ilvl w:val="0"/>
                <w:numId w:val="5"/>
              </w:numPr>
              <w:ind w:left="196" w:hanging="285"/>
            </w:pPr>
            <w:r w:rsidRPr="00337503">
              <w:t>Need new EFP’S for  APP costs if using this project</w:t>
            </w:r>
          </w:p>
        </w:tc>
        <w:tc>
          <w:tcPr>
            <w:tcW w:w="2476" w:type="dxa"/>
          </w:tcPr>
          <w:p w14:paraId="3A8BF2E2" w14:textId="77777777" w:rsidR="005633CC" w:rsidRPr="00337503" w:rsidRDefault="005633CC" w:rsidP="00BF58F7">
            <w:r w:rsidRPr="00337503">
              <w:t>All expenses incurred after the allowable project charges are at risk.</w:t>
            </w:r>
          </w:p>
        </w:tc>
      </w:tr>
    </w:tbl>
    <w:p w14:paraId="04C58BCE" w14:textId="77777777" w:rsidR="00687A04" w:rsidRDefault="00687A04"/>
    <w:sectPr w:rsidR="00687A04" w:rsidSect="00687A04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FC501" w14:textId="77777777" w:rsidR="00D83A77" w:rsidRDefault="00D83A77" w:rsidP="005633CC">
      <w:pPr>
        <w:spacing w:after="0" w:line="240" w:lineRule="auto"/>
      </w:pPr>
      <w:r>
        <w:separator/>
      </w:r>
    </w:p>
  </w:endnote>
  <w:endnote w:type="continuationSeparator" w:id="0">
    <w:p w14:paraId="78677DC0" w14:textId="77777777" w:rsidR="00D83A77" w:rsidRDefault="00D83A77" w:rsidP="0056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7749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47BCF8" w14:textId="799E57B0" w:rsidR="005633CC" w:rsidRDefault="005633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2E8320" w14:textId="77777777" w:rsidR="005633CC" w:rsidRDefault="00563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D981" w14:textId="77777777" w:rsidR="00D83A77" w:rsidRDefault="00D83A77" w:rsidP="005633CC">
      <w:pPr>
        <w:spacing w:after="0" w:line="240" w:lineRule="auto"/>
      </w:pPr>
      <w:r>
        <w:separator/>
      </w:r>
    </w:p>
  </w:footnote>
  <w:footnote w:type="continuationSeparator" w:id="0">
    <w:p w14:paraId="346E2667" w14:textId="77777777" w:rsidR="00D83A77" w:rsidRDefault="00D83A77" w:rsidP="0056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3C6F"/>
    <w:multiLevelType w:val="hybridMultilevel"/>
    <w:tmpl w:val="3E36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C60"/>
    <w:multiLevelType w:val="hybridMultilevel"/>
    <w:tmpl w:val="C5DE8850"/>
    <w:lvl w:ilvl="0" w:tplc="04090001">
      <w:start w:val="1"/>
      <w:numFmt w:val="bullet"/>
      <w:lvlText w:val=""/>
      <w:lvlJc w:val="left"/>
      <w:pPr>
        <w:ind w:left="6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2" w15:restartNumberingAfterBreak="0">
    <w:nsid w:val="13CF242E"/>
    <w:multiLevelType w:val="hybridMultilevel"/>
    <w:tmpl w:val="6F1E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F680D"/>
    <w:multiLevelType w:val="hybridMultilevel"/>
    <w:tmpl w:val="28C6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42DC"/>
    <w:multiLevelType w:val="hybridMultilevel"/>
    <w:tmpl w:val="4CBAF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1F76"/>
    <w:multiLevelType w:val="hybridMultilevel"/>
    <w:tmpl w:val="4B5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8794">
    <w:abstractNumId w:val="2"/>
  </w:num>
  <w:num w:numId="2" w16cid:durableId="1184707711">
    <w:abstractNumId w:val="4"/>
  </w:num>
  <w:num w:numId="3" w16cid:durableId="1955792142">
    <w:abstractNumId w:val="1"/>
  </w:num>
  <w:num w:numId="4" w16cid:durableId="2086951815">
    <w:abstractNumId w:val="0"/>
  </w:num>
  <w:num w:numId="5" w16cid:durableId="908341259">
    <w:abstractNumId w:val="3"/>
  </w:num>
  <w:num w:numId="6" w16cid:durableId="143085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04"/>
    <w:rsid w:val="001458B8"/>
    <w:rsid w:val="001A6B98"/>
    <w:rsid w:val="001D0937"/>
    <w:rsid w:val="00225063"/>
    <w:rsid w:val="00265B3A"/>
    <w:rsid w:val="002C55B2"/>
    <w:rsid w:val="003019EB"/>
    <w:rsid w:val="00337503"/>
    <w:rsid w:val="00527978"/>
    <w:rsid w:val="005633CC"/>
    <w:rsid w:val="005639E9"/>
    <w:rsid w:val="005C7638"/>
    <w:rsid w:val="00681D0E"/>
    <w:rsid w:val="00687A04"/>
    <w:rsid w:val="006B781F"/>
    <w:rsid w:val="006C3211"/>
    <w:rsid w:val="00704B6B"/>
    <w:rsid w:val="0072039D"/>
    <w:rsid w:val="007450E5"/>
    <w:rsid w:val="007D3B3A"/>
    <w:rsid w:val="00960AAA"/>
    <w:rsid w:val="009959EC"/>
    <w:rsid w:val="00B22215"/>
    <w:rsid w:val="00BC0D5E"/>
    <w:rsid w:val="00C71192"/>
    <w:rsid w:val="00CB1819"/>
    <w:rsid w:val="00D7730D"/>
    <w:rsid w:val="00D83A77"/>
    <w:rsid w:val="5F53FF31"/>
    <w:rsid w:val="79D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DF20"/>
  <w15:chartTrackingRefBased/>
  <w15:docId w15:val="{096823BC-BB50-4320-899D-9DF05818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A04"/>
    <w:pPr>
      <w:keepNext/>
      <w:keepLines/>
      <w:spacing w:before="160" w:after="80"/>
      <w:outlineLvl w:val="2"/>
    </w:pPr>
    <w:rPr>
      <w:rFonts w:eastAsiaTheme="majorEastAsia" w:cstheme="majorBidi"/>
      <w:color w:val="7C9163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7C916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A04"/>
    <w:pPr>
      <w:keepNext/>
      <w:keepLines/>
      <w:spacing w:before="80" w:after="40"/>
      <w:outlineLvl w:val="4"/>
    </w:pPr>
    <w:rPr>
      <w:rFonts w:eastAsiaTheme="majorEastAsia" w:cstheme="majorBidi"/>
      <w:color w:val="7C916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A04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A0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A04"/>
    <w:rPr>
      <w:rFonts w:eastAsiaTheme="majorEastAsia" w:cstheme="majorBidi"/>
      <w:color w:val="7C916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A04"/>
    <w:rPr>
      <w:rFonts w:eastAsiaTheme="majorEastAsia" w:cstheme="majorBidi"/>
      <w:i/>
      <w:iCs/>
      <w:color w:val="7C916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A04"/>
    <w:rPr>
      <w:rFonts w:eastAsiaTheme="majorEastAsia" w:cstheme="majorBidi"/>
      <w:color w:val="7C916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A04"/>
    <w:rPr>
      <w:i/>
      <w:iCs/>
      <w:color w:val="7C916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A04"/>
    <w:pPr>
      <w:pBdr>
        <w:top w:val="single" w:sz="4" w:space="10" w:color="7C9163" w:themeColor="accent1" w:themeShade="BF"/>
        <w:bottom w:val="single" w:sz="4" w:space="10" w:color="7C9163" w:themeColor="accent1" w:themeShade="BF"/>
      </w:pBdr>
      <w:spacing w:before="360" w:after="360"/>
      <w:ind w:left="864" w:right="864"/>
      <w:jc w:val="center"/>
    </w:pPr>
    <w:rPr>
      <w:i/>
      <w:iCs/>
      <w:color w:val="7C916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A04"/>
    <w:rPr>
      <w:i/>
      <w:iCs/>
      <w:color w:val="7C916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A04"/>
    <w:rPr>
      <w:b/>
      <w:bCs/>
      <w:smallCaps/>
      <w:color w:val="7C9163" w:themeColor="accent1" w:themeShade="BF"/>
      <w:spacing w:val="5"/>
    </w:rPr>
  </w:style>
  <w:style w:type="table" w:styleId="TableGrid">
    <w:name w:val="Table Grid"/>
    <w:basedOn w:val="TableNormal"/>
    <w:uiPriority w:val="39"/>
    <w:rsid w:val="00687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3CC"/>
  </w:style>
  <w:style w:type="paragraph" w:styleId="Footer">
    <w:name w:val="footer"/>
    <w:basedOn w:val="Normal"/>
    <w:link w:val="FooterChar"/>
    <w:uiPriority w:val="99"/>
    <w:unhideWhenUsed/>
    <w:rsid w:val="0056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F6D032F0BA34EAB2E07E669F6116E" ma:contentTypeVersion="21" ma:contentTypeDescription="Create a new document." ma:contentTypeScope="" ma:versionID="ff10e3ab3954caa5a46e4acfd4bbd814">
  <xsd:schema xmlns:xsd="http://www.w3.org/2001/XMLSchema" xmlns:xs="http://www.w3.org/2001/XMLSchema" xmlns:p="http://schemas.microsoft.com/office/2006/metadata/properties" xmlns:ns1="http://schemas.microsoft.com/sharepoint/v3" xmlns:ns2="e56bf9b9-a292-4631-b206-0fc4dc660361" xmlns:ns3="505d9080-e815-47d5-a07c-b75f74544b01" targetNamespace="http://schemas.microsoft.com/office/2006/metadata/properties" ma:root="true" ma:fieldsID="9ffcea34e222bb230e3dbd7f606e1f87" ns1:_="" ns2:_="" ns3:_="">
    <xsd:import namespace="http://schemas.microsoft.com/sharepoint/v3"/>
    <xsd:import namespace="e56bf9b9-a292-4631-b206-0fc4dc660361"/>
    <xsd:import namespace="505d9080-e815-47d5-a07c-b75f74544b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f9b9-a292-4631-b206-0fc4dc66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d37ae30-1c3a-40e1-94c5-05ea5a166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9080-e815-47d5-a07c-b75f74544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1391972-935d-43d2-866a-c97070a5c37d}" ma:internalName="TaxCatchAll" ma:showField="CatchAllData" ma:web="505d9080-e815-47d5-a07c-b75f74544b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6bf9b9-a292-4631-b206-0fc4dc660361">
      <Terms xmlns="http://schemas.microsoft.com/office/infopath/2007/PartnerControls"/>
    </lcf76f155ced4ddcb4097134ff3c332f>
    <TaxCatchAll xmlns="505d9080-e815-47d5-a07c-b75f74544b01" xsi:nil="true"/>
    <_ip_UnifiedCompliancePolicyProperties xmlns="http://schemas.microsoft.com/sharepoint/v3" xsi:nil="true"/>
    <_Flow_SignoffStatus xmlns="e56bf9b9-a292-4631-b206-0fc4dc660361" xsi:nil="true"/>
  </documentManagement>
</p:properties>
</file>

<file path=customXml/itemProps1.xml><?xml version="1.0" encoding="utf-8"?>
<ds:datastoreItem xmlns:ds="http://schemas.openxmlformats.org/officeDocument/2006/customXml" ds:itemID="{1137D5E9-3F3D-4C94-BB38-76E48A912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46C60-F944-4490-9490-7BBF1F144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6bf9b9-a292-4631-b206-0fc4dc660361"/>
    <ds:schemaRef ds:uri="505d9080-e815-47d5-a07c-b75f74544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AED5F-7940-4C3F-BF94-50696236A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6bf9b9-a292-4631-b206-0fc4dc660361"/>
    <ds:schemaRef ds:uri="505d9080-e815-47d5-a07c-b75f74544b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>University of Maryland Baltimore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Scarantino, Laura B.</dc:creator>
  <cp:keywords/>
  <dc:description/>
  <cp:lastModifiedBy>Scarantino, Laura B.</cp:lastModifiedBy>
  <cp:revision>10</cp:revision>
  <dcterms:created xsi:type="dcterms:W3CDTF">2025-04-15T12:40:00Z</dcterms:created>
  <dcterms:modified xsi:type="dcterms:W3CDTF">2025-04-16T16:42:00Z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0x010100014F6D032F0BA34EAB2E07E669F6116E</vt:lpwstr>
  </property>
  <property fmtid="{D5CDD505-2E9C-101B-9397-08002B2CF9AE}" pid="3" name="MediaServiceImageTags">
    <vt:lpwstr/>
  </property>
</Properties>
</file>