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8ED6D" w14:textId="77777777" w:rsidR="002B2E7B" w:rsidRPr="00AD3C21" w:rsidRDefault="00FA0F9A">
      <w:pPr>
        <w:rPr>
          <w:b/>
          <w:sz w:val="28"/>
          <w:szCs w:val="28"/>
        </w:rPr>
      </w:pPr>
      <w:r w:rsidRPr="00AD3C21">
        <w:rPr>
          <w:b/>
          <w:sz w:val="28"/>
          <w:szCs w:val="28"/>
        </w:rPr>
        <w:t>Principal Investigator Certification in Kuali Research</w:t>
      </w:r>
    </w:p>
    <w:p w14:paraId="67A932B5" w14:textId="77777777" w:rsidR="00FA0F9A" w:rsidRDefault="00FA0F9A"/>
    <w:p w14:paraId="610B27DD" w14:textId="717D19D3" w:rsidR="00FA0F9A" w:rsidRPr="00F31D01" w:rsidRDefault="00FA0F9A" w:rsidP="00FA0F9A">
      <w:pPr>
        <w:rPr>
          <w:sz w:val="22"/>
          <w:szCs w:val="22"/>
        </w:rPr>
      </w:pPr>
      <w:r w:rsidRPr="00F31D01">
        <w:rPr>
          <w:sz w:val="22"/>
          <w:szCs w:val="22"/>
        </w:rPr>
        <w:t>Upon notification to certify</w:t>
      </w:r>
      <w:r w:rsidR="00631897">
        <w:rPr>
          <w:sz w:val="22"/>
          <w:szCs w:val="22"/>
        </w:rPr>
        <w:t>,</w:t>
      </w:r>
      <w:r w:rsidRPr="00F31D01">
        <w:rPr>
          <w:sz w:val="22"/>
          <w:szCs w:val="22"/>
        </w:rPr>
        <w:t xml:space="preserve"> or at any time before the proposal is submitted for review and approvals, the Principal Investigator </w:t>
      </w:r>
      <w:r w:rsidR="00631897">
        <w:rPr>
          <w:sz w:val="22"/>
          <w:szCs w:val="22"/>
        </w:rPr>
        <w:t>may</w:t>
      </w:r>
      <w:r w:rsidRPr="00F31D01">
        <w:rPr>
          <w:sz w:val="22"/>
          <w:szCs w:val="22"/>
        </w:rPr>
        <w:t xml:space="preserve"> certify the proposal.</w:t>
      </w:r>
    </w:p>
    <w:p w14:paraId="04052886" w14:textId="77777777" w:rsidR="00FA0F9A" w:rsidRPr="00F31D01" w:rsidRDefault="00FA0F9A">
      <w:pPr>
        <w:rPr>
          <w:sz w:val="22"/>
          <w:szCs w:val="22"/>
        </w:rPr>
      </w:pPr>
    </w:p>
    <w:p w14:paraId="54F04AFC" w14:textId="6495CF5E" w:rsidR="00FA0F9A" w:rsidRPr="00F31D01" w:rsidRDefault="00FA0F9A">
      <w:pPr>
        <w:rPr>
          <w:sz w:val="22"/>
          <w:szCs w:val="22"/>
        </w:rPr>
      </w:pPr>
      <w:r w:rsidRPr="00F31D01">
        <w:rPr>
          <w:sz w:val="22"/>
          <w:szCs w:val="22"/>
        </w:rPr>
        <w:t xml:space="preserve">Only the Principal Investigator </w:t>
      </w:r>
      <w:r w:rsidR="00631897">
        <w:rPr>
          <w:sz w:val="22"/>
          <w:szCs w:val="22"/>
        </w:rPr>
        <w:t>may</w:t>
      </w:r>
      <w:r w:rsidRPr="00F31D01">
        <w:rPr>
          <w:sz w:val="22"/>
          <w:szCs w:val="22"/>
        </w:rPr>
        <w:t xml:space="preserve"> certify the proposal. This certification represents the PI’s electronic signature for the proposal. </w:t>
      </w:r>
    </w:p>
    <w:p w14:paraId="21798921" w14:textId="77777777" w:rsidR="00FB384F" w:rsidRPr="00F31D01" w:rsidRDefault="00FB384F" w:rsidP="00FB384F">
      <w:pPr>
        <w:pStyle w:val="ListParagraph"/>
        <w:numPr>
          <w:ilvl w:val="0"/>
          <w:numId w:val="1"/>
        </w:numPr>
        <w:rPr>
          <w:sz w:val="22"/>
          <w:szCs w:val="22"/>
        </w:rPr>
      </w:pPr>
      <w:r w:rsidRPr="00F31D01">
        <w:rPr>
          <w:sz w:val="22"/>
          <w:szCs w:val="22"/>
        </w:rPr>
        <w:t>Search for and review a Proposal:  Page 1</w:t>
      </w:r>
    </w:p>
    <w:p w14:paraId="4E8E79D3" w14:textId="77777777" w:rsidR="00FB384F" w:rsidRPr="00F31D01" w:rsidRDefault="00FB384F" w:rsidP="00FB384F">
      <w:pPr>
        <w:pStyle w:val="ListParagraph"/>
        <w:numPr>
          <w:ilvl w:val="0"/>
          <w:numId w:val="1"/>
        </w:numPr>
        <w:rPr>
          <w:sz w:val="22"/>
          <w:szCs w:val="22"/>
        </w:rPr>
      </w:pPr>
      <w:r w:rsidRPr="00F31D01">
        <w:rPr>
          <w:sz w:val="22"/>
          <w:szCs w:val="22"/>
        </w:rPr>
        <w:t>Navigate to Certification in a Proposal After Review:  Page 3</w:t>
      </w:r>
    </w:p>
    <w:p w14:paraId="4AE46E64" w14:textId="09525494" w:rsidR="00FB384F" w:rsidRPr="00F31D01" w:rsidRDefault="00FB384F" w:rsidP="00FB384F">
      <w:pPr>
        <w:pStyle w:val="ListParagraph"/>
        <w:numPr>
          <w:ilvl w:val="0"/>
          <w:numId w:val="1"/>
        </w:numPr>
        <w:rPr>
          <w:sz w:val="22"/>
          <w:szCs w:val="22"/>
        </w:rPr>
      </w:pPr>
      <w:r w:rsidRPr="00F31D01">
        <w:rPr>
          <w:sz w:val="22"/>
          <w:szCs w:val="22"/>
        </w:rPr>
        <w:t>PI Email Notification and Certification:  Page</w:t>
      </w:r>
      <w:r w:rsidR="00E800B0">
        <w:rPr>
          <w:sz w:val="22"/>
          <w:szCs w:val="22"/>
        </w:rPr>
        <w:t xml:space="preserve"> 4</w:t>
      </w:r>
    </w:p>
    <w:p w14:paraId="386BCAE5" w14:textId="77777777" w:rsidR="00D35B05" w:rsidRPr="00F31D01" w:rsidRDefault="00D35B05">
      <w:pPr>
        <w:rPr>
          <w:sz w:val="22"/>
          <w:szCs w:val="22"/>
        </w:rPr>
      </w:pPr>
    </w:p>
    <w:p w14:paraId="1A53817E" w14:textId="77777777" w:rsidR="00D35B05" w:rsidRPr="00F31D01" w:rsidRDefault="00FB384F">
      <w:pPr>
        <w:rPr>
          <w:b/>
          <w:sz w:val="22"/>
          <w:szCs w:val="22"/>
        </w:rPr>
      </w:pPr>
      <w:r w:rsidRPr="00F31D01">
        <w:rPr>
          <w:b/>
          <w:sz w:val="22"/>
          <w:szCs w:val="22"/>
        </w:rPr>
        <w:t xml:space="preserve">PI </w:t>
      </w:r>
      <w:r w:rsidR="00D35B05" w:rsidRPr="00F31D01">
        <w:rPr>
          <w:b/>
          <w:sz w:val="22"/>
          <w:szCs w:val="22"/>
        </w:rPr>
        <w:t>Proposal Review</w:t>
      </w:r>
    </w:p>
    <w:p w14:paraId="109B917F" w14:textId="77777777" w:rsidR="00E32735" w:rsidRPr="00F31D01" w:rsidRDefault="00E32735">
      <w:pPr>
        <w:rPr>
          <w:sz w:val="22"/>
          <w:szCs w:val="22"/>
        </w:rPr>
      </w:pPr>
    </w:p>
    <w:p w14:paraId="3B297CFE" w14:textId="77777777" w:rsidR="00E32735" w:rsidRPr="00F31D01" w:rsidRDefault="00E32735">
      <w:pPr>
        <w:rPr>
          <w:sz w:val="22"/>
          <w:szCs w:val="22"/>
        </w:rPr>
      </w:pPr>
      <w:r w:rsidRPr="00F31D01">
        <w:rPr>
          <w:sz w:val="22"/>
          <w:szCs w:val="22"/>
        </w:rPr>
        <w:t>The PI certifies that “To the best of my knowledge, the information submitted within the proposal is true, complete, and accurate.” In order to confirm that, the PI should review the proposal and budget.</w:t>
      </w:r>
    </w:p>
    <w:p w14:paraId="41ACFD88" w14:textId="77777777" w:rsidR="000D4DF5" w:rsidRPr="00F31D01" w:rsidRDefault="000D4DF5">
      <w:pPr>
        <w:rPr>
          <w:sz w:val="22"/>
          <w:szCs w:val="22"/>
        </w:rPr>
      </w:pPr>
    </w:p>
    <w:p w14:paraId="24871B68" w14:textId="0C3E3425" w:rsidR="000D4DF5" w:rsidRPr="00F31D01" w:rsidRDefault="000D4DF5" w:rsidP="000D4DF5">
      <w:pPr>
        <w:rPr>
          <w:sz w:val="22"/>
          <w:szCs w:val="22"/>
        </w:rPr>
      </w:pPr>
      <w:r w:rsidRPr="00F31D01">
        <w:rPr>
          <w:sz w:val="22"/>
          <w:szCs w:val="22"/>
        </w:rPr>
        <w:t xml:space="preserve">Log into </w:t>
      </w:r>
      <w:hyperlink r:id="rId7" w:history="1">
        <w:r w:rsidRPr="004A06DB">
          <w:rPr>
            <w:rStyle w:val="Hyperlink"/>
            <w:sz w:val="22"/>
            <w:szCs w:val="22"/>
          </w:rPr>
          <w:t>Kuali Research</w:t>
        </w:r>
      </w:hyperlink>
    </w:p>
    <w:p w14:paraId="6E3325D1" w14:textId="5FB51383" w:rsidR="000D4DF5" w:rsidRDefault="000D4DF5" w:rsidP="000D4DF5"/>
    <w:p w14:paraId="40BA8186" w14:textId="0DC08F9F" w:rsidR="004A06DB" w:rsidRDefault="004A06DB" w:rsidP="000D4DF5">
      <w:r w:rsidRPr="004A06DB">
        <w:t>Click on the link in the notification email, which will open the certification questions for response</w:t>
      </w:r>
      <w:r w:rsidR="009705A8">
        <w:t xml:space="preserve"> (see detailed instructions, page 4)</w:t>
      </w:r>
    </w:p>
    <w:p w14:paraId="67075B8E" w14:textId="205031B3" w:rsidR="004A06DB" w:rsidRDefault="004A06DB" w:rsidP="000D4DF5"/>
    <w:p w14:paraId="4D9930DF" w14:textId="2F5276F1" w:rsidR="004A06DB" w:rsidRDefault="004A06DB" w:rsidP="000D4DF5">
      <w:proofErr w:type="gramStart"/>
      <w:r>
        <w:t>OR,</w:t>
      </w:r>
      <w:proofErr w:type="gramEnd"/>
      <w:r>
        <w:t xml:space="preserve"> search for your specific proposal</w:t>
      </w:r>
    </w:p>
    <w:p w14:paraId="2D6670E8" w14:textId="59E77E85" w:rsidR="004A06DB" w:rsidRDefault="009705A8" w:rsidP="004A06DB">
      <w:pPr>
        <w:pStyle w:val="ListParagraph"/>
        <w:numPr>
          <w:ilvl w:val="0"/>
          <w:numId w:val="4"/>
        </w:numPr>
      </w:pPr>
      <w:r w:rsidRPr="009705A8">
        <w:rPr>
          <w:b/>
          <w:bCs/>
        </w:rPr>
        <w:t xml:space="preserve">Find </w:t>
      </w:r>
      <w:proofErr w:type="spellStart"/>
      <w:r w:rsidRPr="009705A8">
        <w:rPr>
          <w:b/>
          <w:bCs/>
        </w:rPr>
        <w:t>your</w:t>
      </w:r>
      <w:proofErr w:type="spellEnd"/>
      <w:r w:rsidRPr="009705A8">
        <w:rPr>
          <w:b/>
          <w:bCs/>
        </w:rPr>
        <w:t xml:space="preserve"> proposal</w:t>
      </w:r>
      <w:r w:rsidR="004A06DB" w:rsidRPr="009705A8">
        <w:rPr>
          <w:b/>
          <w:bCs/>
        </w:rPr>
        <w:t xml:space="preserve"> in the Dashboard card, Proposals not routing</w:t>
      </w:r>
      <w:r w:rsidR="004A06DB">
        <w:t xml:space="preserve">. </w:t>
      </w:r>
      <w:r>
        <w:t xml:space="preserve">Sort the proposals Descending by Last Action Taken Date. </w:t>
      </w:r>
      <w:r w:rsidR="004A06DB">
        <w:t xml:space="preserve">Click on the blue text to open the proposal.  </w:t>
      </w:r>
      <w:r w:rsidR="004A06DB" w:rsidRPr="009705A8">
        <w:rPr>
          <w:b/>
          <w:bCs/>
        </w:rPr>
        <w:t>Make sure you are in EDIT mode</w:t>
      </w:r>
      <w:r w:rsidR="004A06DB">
        <w:t>.</w:t>
      </w:r>
    </w:p>
    <w:p w14:paraId="29359DEE" w14:textId="245E1AA6" w:rsidR="009705A8" w:rsidRDefault="009705A8" w:rsidP="009705A8">
      <w:r>
        <w:rPr>
          <w:noProof/>
        </w:rPr>
        <w:drawing>
          <wp:inline distT="0" distB="0" distL="0" distR="0" wp14:anchorId="14B82610" wp14:editId="36E12C55">
            <wp:extent cx="3813048" cy="1115568"/>
            <wp:effectExtent l="0" t="0" r="0" b="254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13048" cy="1115568"/>
                    </a:xfrm>
                    <a:prstGeom prst="rect">
                      <a:avLst/>
                    </a:prstGeom>
                  </pic:spPr>
                </pic:pic>
              </a:graphicData>
            </a:graphic>
          </wp:inline>
        </w:drawing>
      </w:r>
      <w:r>
        <w:rPr>
          <w:noProof/>
        </w:rPr>
        <w:drawing>
          <wp:inline distT="0" distB="0" distL="0" distR="0" wp14:anchorId="49312939" wp14:editId="4C7EC890">
            <wp:extent cx="2121408" cy="1947672"/>
            <wp:effectExtent l="0" t="0" r="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21408" cy="1947672"/>
                    </a:xfrm>
                    <a:prstGeom prst="rect">
                      <a:avLst/>
                    </a:prstGeom>
                  </pic:spPr>
                </pic:pic>
              </a:graphicData>
            </a:graphic>
          </wp:inline>
        </w:drawing>
      </w:r>
    </w:p>
    <w:p w14:paraId="55FCFD0A" w14:textId="77777777" w:rsidR="004A06DB" w:rsidRDefault="004A06DB" w:rsidP="004A06DB"/>
    <w:p w14:paraId="5AF5401D" w14:textId="0FAB643D" w:rsidR="00E32735" w:rsidRDefault="009705A8" w:rsidP="004A06DB">
      <w:pPr>
        <w:pStyle w:val="ListParagraph"/>
        <w:numPr>
          <w:ilvl w:val="0"/>
          <w:numId w:val="4"/>
        </w:numPr>
      </w:pPr>
      <w:r w:rsidRPr="009705A8">
        <w:rPr>
          <w:b/>
          <w:bCs/>
        </w:rPr>
        <w:t>Find your proposal via Search Proposals</w:t>
      </w:r>
      <w:r w:rsidR="004A06DB">
        <w:t>:  f</w:t>
      </w:r>
      <w:r w:rsidR="004A06DB">
        <w:t xml:space="preserve">rom the left navigation </w:t>
      </w:r>
      <w:r>
        <w:t>menu</w:t>
      </w:r>
      <w:r w:rsidR="004A06DB">
        <w:t>, select Common Tasks.</w:t>
      </w:r>
      <w:r w:rsidR="004A06DB">
        <w:t xml:space="preserve"> In the Proposal Development card, click on Search Proposals and enter your Proposal Number in the first field.</w:t>
      </w:r>
    </w:p>
    <w:p w14:paraId="0DA98DCD" w14:textId="77777777" w:rsidR="00F31D01" w:rsidRDefault="00F31D01">
      <w:pPr>
        <w:rPr>
          <w:b/>
          <w:sz w:val="22"/>
          <w:szCs w:val="22"/>
        </w:rPr>
      </w:pPr>
      <w:r>
        <w:rPr>
          <w:b/>
          <w:sz w:val="22"/>
          <w:szCs w:val="22"/>
        </w:rPr>
        <w:br w:type="page"/>
      </w:r>
    </w:p>
    <w:p w14:paraId="3CB1AF37" w14:textId="77777777" w:rsidR="001A4893" w:rsidRPr="00F31D01" w:rsidRDefault="001A4893">
      <w:pPr>
        <w:rPr>
          <w:sz w:val="22"/>
          <w:szCs w:val="22"/>
        </w:rPr>
      </w:pPr>
      <w:r w:rsidRPr="00F31D01">
        <w:rPr>
          <w:b/>
          <w:sz w:val="22"/>
          <w:szCs w:val="22"/>
        </w:rPr>
        <w:lastRenderedPageBreak/>
        <w:t>Enter the Proposal Number and Search</w:t>
      </w:r>
      <w:r w:rsidRPr="00F31D01">
        <w:rPr>
          <w:sz w:val="22"/>
          <w:szCs w:val="22"/>
        </w:rPr>
        <w:t xml:space="preserve">: </w:t>
      </w:r>
      <w:r w:rsidR="00E32735" w:rsidRPr="00F31D01">
        <w:rPr>
          <w:sz w:val="22"/>
          <w:szCs w:val="22"/>
        </w:rPr>
        <w:t>Obtain the 5-digit Proposal Number from a notification email</w:t>
      </w:r>
      <w:r w:rsidR="000D4DF5" w:rsidRPr="00F31D01">
        <w:rPr>
          <w:sz w:val="22"/>
          <w:szCs w:val="22"/>
        </w:rPr>
        <w:t xml:space="preserve"> or from the proposal initiator</w:t>
      </w:r>
    </w:p>
    <w:p w14:paraId="079B9E3C" w14:textId="77777777" w:rsidR="00E32735" w:rsidRPr="00F31D01" w:rsidRDefault="000D4DF5">
      <w:pPr>
        <w:rPr>
          <w:sz w:val="22"/>
          <w:szCs w:val="22"/>
        </w:rPr>
      </w:pPr>
      <w:r w:rsidRPr="00F31D01">
        <w:rPr>
          <w:b/>
          <w:sz w:val="22"/>
          <w:szCs w:val="22"/>
        </w:rPr>
        <w:t>OR search by investigator name and title</w:t>
      </w:r>
      <w:r w:rsidRPr="00F31D01">
        <w:rPr>
          <w:sz w:val="22"/>
          <w:szCs w:val="22"/>
        </w:rPr>
        <w:t>, using *asterisks* for a wild card search.</w:t>
      </w:r>
    </w:p>
    <w:p w14:paraId="781221AF" w14:textId="77777777" w:rsidR="000D4DF5" w:rsidRDefault="001A4893">
      <w:r>
        <w:rPr>
          <w:noProof/>
        </w:rPr>
        <w:drawing>
          <wp:inline distT="0" distB="0" distL="0" distR="0" wp14:anchorId="2270136E" wp14:editId="03D6D0C6">
            <wp:extent cx="3310128" cy="2084832"/>
            <wp:effectExtent l="0" t="0" r="5080" b="0"/>
            <wp:docPr id="4" name="Picture 4" descr="Screenshot of search window with wild card searc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5-02 at 11.08.38 AM.png"/>
                    <pic:cNvPicPr/>
                  </pic:nvPicPr>
                  <pic:blipFill>
                    <a:blip r:embed="rId10">
                      <a:extLst>
                        <a:ext uri="{28A0092B-C50C-407E-A947-70E740481C1C}">
                          <a14:useLocalDpi xmlns:a14="http://schemas.microsoft.com/office/drawing/2010/main" val="0"/>
                        </a:ext>
                      </a:extLst>
                    </a:blip>
                    <a:stretch>
                      <a:fillRect/>
                    </a:stretch>
                  </pic:blipFill>
                  <pic:spPr>
                    <a:xfrm>
                      <a:off x="0" y="0"/>
                      <a:ext cx="3310128" cy="2084832"/>
                    </a:xfrm>
                    <a:prstGeom prst="rect">
                      <a:avLst/>
                    </a:prstGeom>
                  </pic:spPr>
                </pic:pic>
              </a:graphicData>
            </a:graphic>
          </wp:inline>
        </w:drawing>
      </w:r>
    </w:p>
    <w:p w14:paraId="6AA3381F" w14:textId="77777777" w:rsidR="001A4893" w:rsidRDefault="001A4893"/>
    <w:p w14:paraId="12ACFFB7" w14:textId="55859E48" w:rsidR="001A4893" w:rsidRPr="00F31D01" w:rsidRDefault="001A4893">
      <w:pPr>
        <w:rPr>
          <w:sz w:val="22"/>
          <w:szCs w:val="22"/>
        </w:rPr>
      </w:pPr>
      <w:r w:rsidRPr="00F31D01">
        <w:rPr>
          <w:sz w:val="22"/>
          <w:szCs w:val="22"/>
        </w:rPr>
        <w:t>Scroll down for results. You will have permission to View as the P</w:t>
      </w:r>
      <w:r w:rsidR="00FB384F" w:rsidRPr="00F31D01">
        <w:rPr>
          <w:sz w:val="22"/>
          <w:szCs w:val="22"/>
        </w:rPr>
        <w:t xml:space="preserve">I. </w:t>
      </w:r>
      <w:r w:rsidRPr="00F31D01">
        <w:rPr>
          <w:sz w:val="22"/>
          <w:szCs w:val="22"/>
        </w:rPr>
        <w:t>If you have been given permissions by the proposal initiator, you will also have a link to Edit.</w:t>
      </w:r>
      <w:r w:rsidR="009705A8">
        <w:rPr>
          <w:sz w:val="22"/>
          <w:szCs w:val="22"/>
        </w:rPr>
        <w:t xml:space="preserve">  </w:t>
      </w:r>
    </w:p>
    <w:p w14:paraId="11DACC07" w14:textId="77777777" w:rsidR="00FB384F" w:rsidRDefault="00FB384F">
      <w:r>
        <w:rPr>
          <w:noProof/>
        </w:rPr>
        <w:drawing>
          <wp:inline distT="0" distB="0" distL="0" distR="0" wp14:anchorId="432FA4E3" wp14:editId="5C653628">
            <wp:extent cx="2834640" cy="1499616"/>
            <wp:effectExtent l="0" t="0" r="0" b="0"/>
            <wp:docPr id="5" name="Picture 5" descr="Screenshot of search results. To the left of the results are action choices that include view, edit, copy, med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5-02 at 11.15.34 AM.png"/>
                    <pic:cNvPicPr/>
                  </pic:nvPicPr>
                  <pic:blipFill>
                    <a:blip r:embed="rId11">
                      <a:extLst>
                        <a:ext uri="{28A0092B-C50C-407E-A947-70E740481C1C}">
                          <a14:useLocalDpi xmlns:a14="http://schemas.microsoft.com/office/drawing/2010/main" val="0"/>
                        </a:ext>
                      </a:extLst>
                    </a:blip>
                    <a:stretch>
                      <a:fillRect/>
                    </a:stretch>
                  </pic:blipFill>
                  <pic:spPr>
                    <a:xfrm>
                      <a:off x="0" y="0"/>
                      <a:ext cx="2834640" cy="1499616"/>
                    </a:xfrm>
                    <a:prstGeom prst="rect">
                      <a:avLst/>
                    </a:prstGeom>
                  </pic:spPr>
                </pic:pic>
              </a:graphicData>
            </a:graphic>
          </wp:inline>
        </w:drawing>
      </w:r>
    </w:p>
    <w:p w14:paraId="4D0538EA" w14:textId="5C65422C" w:rsidR="00E800B0" w:rsidRDefault="00E800B0">
      <w:pPr>
        <w:rPr>
          <w:sz w:val="22"/>
          <w:szCs w:val="22"/>
        </w:rPr>
      </w:pPr>
    </w:p>
    <w:p w14:paraId="33A871AB" w14:textId="53631160" w:rsidR="00E800B0" w:rsidRPr="00F31D01" w:rsidRDefault="00E800B0" w:rsidP="00491B3F">
      <w:pPr>
        <w:pBdr>
          <w:top w:val="single" w:sz="4" w:space="1" w:color="auto"/>
          <w:left w:val="single" w:sz="4" w:space="4" w:color="auto"/>
          <w:bottom w:val="single" w:sz="4" w:space="1" w:color="auto"/>
          <w:right w:val="single" w:sz="4" w:space="4" w:color="auto"/>
        </w:pBdr>
        <w:rPr>
          <w:sz w:val="22"/>
          <w:szCs w:val="22"/>
        </w:rPr>
      </w:pPr>
      <w:r w:rsidRPr="00491B3F">
        <w:rPr>
          <w:b/>
          <w:bCs/>
          <w:sz w:val="22"/>
          <w:szCs w:val="22"/>
        </w:rPr>
        <w:t>NOTE:</w:t>
      </w:r>
      <w:r>
        <w:rPr>
          <w:sz w:val="22"/>
          <w:szCs w:val="22"/>
        </w:rPr>
        <w:t xml:space="preserve"> </w:t>
      </w:r>
      <w:r w:rsidR="00491B3F">
        <w:rPr>
          <w:sz w:val="22"/>
          <w:szCs w:val="22"/>
        </w:rPr>
        <w:t>To certify the proposal you MUST open in Edit mode. If this option does not appear, ask the proposal creator to give you access to the proposal (on the Access section, with the role “Aggregator Only Document Level”).</w:t>
      </w:r>
    </w:p>
    <w:p w14:paraId="52C35AEB" w14:textId="021620EE" w:rsidR="00FB384F" w:rsidRDefault="00FB384F">
      <w:pPr>
        <w:rPr>
          <w:sz w:val="22"/>
          <w:szCs w:val="22"/>
        </w:rPr>
      </w:pPr>
    </w:p>
    <w:p w14:paraId="2B83D75E" w14:textId="4F723758" w:rsidR="00FB384F" w:rsidRPr="009705A8" w:rsidRDefault="009705A8">
      <w:pPr>
        <w:rPr>
          <w:sz w:val="22"/>
          <w:szCs w:val="22"/>
        </w:rPr>
      </w:pPr>
      <w:r w:rsidRPr="009705A8">
        <w:rPr>
          <w:b/>
          <w:bCs/>
          <w:sz w:val="22"/>
          <w:szCs w:val="22"/>
        </w:rPr>
        <w:t>To review the proposal</w:t>
      </w:r>
      <w:r>
        <w:rPr>
          <w:sz w:val="22"/>
          <w:szCs w:val="22"/>
        </w:rPr>
        <w:t xml:space="preserve">, open in either View or Edit mode. </w:t>
      </w:r>
      <w:r w:rsidR="00FB384F" w:rsidRPr="00F31D01">
        <w:rPr>
          <w:sz w:val="22"/>
          <w:szCs w:val="22"/>
        </w:rPr>
        <w:t>Use the left navigation menu to review the various sections of the proposal, or navigate to the Summary/Submit section, from which you can view virtually all details of the proposal within the same section by clicking on the tabs across the page.</w:t>
      </w:r>
    </w:p>
    <w:p w14:paraId="7BE9FD7F" w14:textId="77777777" w:rsidR="00FB384F" w:rsidRDefault="00FB384F">
      <w:r>
        <w:rPr>
          <w:noProof/>
        </w:rPr>
        <w:drawing>
          <wp:inline distT="0" distB="0" distL="0" distR="0" wp14:anchorId="39E7DC7D" wp14:editId="398832EA">
            <wp:extent cx="4270248" cy="1728216"/>
            <wp:effectExtent l="0" t="0" r="0" b="0"/>
            <wp:docPr id="7" name="Picture 7" descr="Screenshot of Summary/Submit section of Kuali Research Proposal Development, highlighting tabs across: Proposal Summary, Personnel, Compliance, Attachments, Questionnaire, Supplemental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5-02 at 11.20.43 AM.png"/>
                    <pic:cNvPicPr/>
                  </pic:nvPicPr>
                  <pic:blipFill>
                    <a:blip r:embed="rId12">
                      <a:extLst>
                        <a:ext uri="{28A0092B-C50C-407E-A947-70E740481C1C}">
                          <a14:useLocalDpi xmlns:a14="http://schemas.microsoft.com/office/drawing/2010/main" val="0"/>
                        </a:ext>
                      </a:extLst>
                    </a:blip>
                    <a:stretch>
                      <a:fillRect/>
                    </a:stretch>
                  </pic:blipFill>
                  <pic:spPr>
                    <a:xfrm>
                      <a:off x="0" y="0"/>
                      <a:ext cx="4270248" cy="1728216"/>
                    </a:xfrm>
                    <a:prstGeom prst="rect">
                      <a:avLst/>
                    </a:prstGeom>
                  </pic:spPr>
                </pic:pic>
              </a:graphicData>
            </a:graphic>
          </wp:inline>
        </w:drawing>
      </w:r>
    </w:p>
    <w:p w14:paraId="5AAEF4DC" w14:textId="77777777" w:rsidR="00AD3C21" w:rsidRDefault="00AD3C21"/>
    <w:p w14:paraId="0EAF3A52" w14:textId="77777777" w:rsidR="009705A8" w:rsidRDefault="009705A8">
      <w:pPr>
        <w:rPr>
          <w:b/>
        </w:rPr>
      </w:pPr>
    </w:p>
    <w:p w14:paraId="04F4825A" w14:textId="6BC20E65" w:rsidR="00FA0F9A" w:rsidRPr="001F4B5E" w:rsidRDefault="00FB384F">
      <w:pPr>
        <w:rPr>
          <w:b/>
        </w:rPr>
      </w:pPr>
      <w:r w:rsidRPr="001F4B5E">
        <w:rPr>
          <w:b/>
        </w:rPr>
        <w:lastRenderedPageBreak/>
        <w:t>PI Certification</w:t>
      </w:r>
    </w:p>
    <w:p w14:paraId="333975C9" w14:textId="77777777" w:rsidR="00FB384F" w:rsidRDefault="00FB384F"/>
    <w:p w14:paraId="3E68779C" w14:textId="17EB8077" w:rsidR="00FB384F" w:rsidRPr="00F31D01" w:rsidRDefault="00FB384F">
      <w:pPr>
        <w:rPr>
          <w:sz w:val="22"/>
          <w:szCs w:val="22"/>
        </w:rPr>
      </w:pPr>
      <w:r w:rsidRPr="00F31D01">
        <w:rPr>
          <w:sz w:val="22"/>
          <w:szCs w:val="22"/>
        </w:rPr>
        <w:t>Using the</w:t>
      </w:r>
      <w:r w:rsidR="009705A8">
        <w:rPr>
          <w:sz w:val="22"/>
          <w:szCs w:val="22"/>
        </w:rPr>
        <w:t xml:space="preserve"> proposal</w:t>
      </w:r>
      <w:r w:rsidRPr="00F31D01">
        <w:rPr>
          <w:sz w:val="22"/>
          <w:szCs w:val="22"/>
        </w:rPr>
        <w:t xml:space="preserve"> left navigation menu, navigate to Key Personnel &gt; Personnel</w:t>
      </w:r>
    </w:p>
    <w:p w14:paraId="48C18279" w14:textId="77777777" w:rsidR="001F4B5E" w:rsidRDefault="001F4B5E" w:rsidP="001F4B5E">
      <w:r w:rsidRPr="00F31D01">
        <w:rPr>
          <w:sz w:val="22"/>
          <w:szCs w:val="22"/>
        </w:rPr>
        <w:t>Then, to the left of the PI name, click the triangle to open the PI details</w:t>
      </w:r>
    </w:p>
    <w:p w14:paraId="42B73DE3" w14:textId="77777777" w:rsidR="00FB384F" w:rsidRDefault="00FB384F">
      <w:r>
        <w:rPr>
          <w:noProof/>
        </w:rPr>
        <w:drawing>
          <wp:inline distT="0" distB="0" distL="0" distR="0" wp14:anchorId="6EB4FF74" wp14:editId="6705732A">
            <wp:extent cx="1883664" cy="3017520"/>
            <wp:effectExtent l="0" t="0" r="0" b="5080"/>
            <wp:docPr id="8" name="Picture 8" descr="Screenshot of left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5-02 at 11.25.55 AM.png"/>
                    <pic:cNvPicPr/>
                  </pic:nvPicPr>
                  <pic:blipFill>
                    <a:blip r:embed="rId13">
                      <a:extLst>
                        <a:ext uri="{28A0092B-C50C-407E-A947-70E740481C1C}">
                          <a14:useLocalDpi xmlns:a14="http://schemas.microsoft.com/office/drawing/2010/main" val="0"/>
                        </a:ext>
                      </a:extLst>
                    </a:blip>
                    <a:stretch>
                      <a:fillRect/>
                    </a:stretch>
                  </pic:blipFill>
                  <pic:spPr>
                    <a:xfrm>
                      <a:off x="0" y="0"/>
                      <a:ext cx="1883664" cy="3017520"/>
                    </a:xfrm>
                    <a:prstGeom prst="rect">
                      <a:avLst/>
                    </a:prstGeom>
                  </pic:spPr>
                </pic:pic>
              </a:graphicData>
            </a:graphic>
          </wp:inline>
        </w:drawing>
      </w:r>
      <w:r w:rsidR="001F4B5E">
        <w:rPr>
          <w:noProof/>
        </w:rPr>
        <w:drawing>
          <wp:inline distT="0" distB="0" distL="0" distR="0" wp14:anchorId="42DB6C10" wp14:editId="74B8211B">
            <wp:extent cx="1024128" cy="1472184"/>
            <wp:effectExtent l="0" t="0" r="5080" b="1270"/>
            <wp:docPr id="9" name="Picture 9" descr="Close-up screenshot of showing the open/close triangle for the key person dat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5-02 at 11.28.01 AM.png"/>
                    <pic:cNvPicPr/>
                  </pic:nvPicPr>
                  <pic:blipFill>
                    <a:blip r:embed="rId14">
                      <a:extLst>
                        <a:ext uri="{28A0092B-C50C-407E-A947-70E740481C1C}">
                          <a14:useLocalDpi xmlns:a14="http://schemas.microsoft.com/office/drawing/2010/main" val="0"/>
                        </a:ext>
                      </a:extLst>
                    </a:blip>
                    <a:stretch>
                      <a:fillRect/>
                    </a:stretch>
                  </pic:blipFill>
                  <pic:spPr>
                    <a:xfrm>
                      <a:off x="0" y="0"/>
                      <a:ext cx="1024128" cy="1472184"/>
                    </a:xfrm>
                    <a:prstGeom prst="rect">
                      <a:avLst/>
                    </a:prstGeom>
                  </pic:spPr>
                </pic:pic>
              </a:graphicData>
            </a:graphic>
          </wp:inline>
        </w:drawing>
      </w:r>
    </w:p>
    <w:p w14:paraId="0ACE16D1" w14:textId="77777777" w:rsidR="001F4B5E" w:rsidRDefault="001F4B5E"/>
    <w:p w14:paraId="1F4E123D" w14:textId="483793A7" w:rsidR="001F4B5E" w:rsidRPr="00F31D01" w:rsidRDefault="001F4B5E">
      <w:pPr>
        <w:rPr>
          <w:sz w:val="22"/>
          <w:szCs w:val="22"/>
        </w:rPr>
      </w:pPr>
      <w:r w:rsidRPr="00F31D01">
        <w:rPr>
          <w:sz w:val="22"/>
          <w:szCs w:val="22"/>
        </w:rPr>
        <w:t xml:space="preserve">Below the PI name bar are tabs across the page. </w:t>
      </w:r>
      <w:r w:rsidR="00367BB9">
        <w:rPr>
          <w:sz w:val="22"/>
          <w:szCs w:val="22"/>
        </w:rPr>
        <w:t>Select</w:t>
      </w:r>
      <w:r w:rsidRPr="00F31D01">
        <w:rPr>
          <w:sz w:val="22"/>
          <w:szCs w:val="22"/>
        </w:rPr>
        <w:t xml:space="preserve"> </w:t>
      </w:r>
      <w:r w:rsidR="00367BB9">
        <w:rPr>
          <w:sz w:val="22"/>
          <w:szCs w:val="22"/>
        </w:rPr>
        <w:t xml:space="preserve">the </w:t>
      </w:r>
      <w:r w:rsidRPr="00F31D01">
        <w:rPr>
          <w:sz w:val="22"/>
          <w:szCs w:val="22"/>
        </w:rPr>
        <w:t>Certification Questions</w:t>
      </w:r>
      <w:r w:rsidR="00367BB9">
        <w:rPr>
          <w:sz w:val="22"/>
          <w:szCs w:val="22"/>
        </w:rPr>
        <w:t xml:space="preserve"> tab</w:t>
      </w:r>
    </w:p>
    <w:p w14:paraId="111E7E7D" w14:textId="77777777" w:rsidR="00FB384F" w:rsidRDefault="001F4B5E">
      <w:r>
        <w:rPr>
          <w:noProof/>
        </w:rPr>
        <w:drawing>
          <wp:inline distT="0" distB="0" distL="0" distR="0" wp14:anchorId="45581878" wp14:editId="6B2B43AD">
            <wp:extent cx="5943600" cy="579755"/>
            <wp:effectExtent l="0" t="0" r="0" b="4445"/>
            <wp:docPr id="10" name="Picture 10" descr="Screenshot of data available when key person's details are opened. Tabs across include: Details, Organization, Expanded Details, Degrees, Unit Details, Person Training Details, Certification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05-02 at 11.32.56 A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59E72A18" w14:textId="77777777" w:rsidR="001F4B5E" w:rsidRDefault="001F4B5E"/>
    <w:p w14:paraId="1446CCC3" w14:textId="2D2CABD1" w:rsidR="001F4B5E" w:rsidRPr="00F31D01" w:rsidRDefault="001F4B5E">
      <w:pPr>
        <w:rPr>
          <w:sz w:val="22"/>
          <w:szCs w:val="22"/>
        </w:rPr>
      </w:pPr>
      <w:r w:rsidRPr="00F31D01">
        <w:rPr>
          <w:sz w:val="22"/>
          <w:szCs w:val="22"/>
        </w:rPr>
        <w:t>Respond to the questions.</w:t>
      </w:r>
      <w:r w:rsidR="003F74C6">
        <w:rPr>
          <w:sz w:val="22"/>
          <w:szCs w:val="22"/>
        </w:rPr>
        <w:t xml:space="preserve"> </w:t>
      </w:r>
      <w:r w:rsidR="003F74C6" w:rsidRPr="009705A8">
        <w:rPr>
          <w:b/>
          <w:bCs/>
          <w:sz w:val="22"/>
          <w:szCs w:val="22"/>
        </w:rPr>
        <w:t>REMINDER: You must be in Edit mode to respond to the questions.</w:t>
      </w:r>
      <w:r w:rsidR="003F74C6" w:rsidRPr="009705A8">
        <w:rPr>
          <w:b/>
          <w:bCs/>
          <w:sz w:val="22"/>
          <w:szCs w:val="22"/>
        </w:rPr>
        <w:br/>
      </w:r>
      <w:r w:rsidRPr="00F31D01">
        <w:rPr>
          <w:sz w:val="22"/>
          <w:szCs w:val="22"/>
        </w:rPr>
        <w:t xml:space="preserve">Click Save at the bottom of the page. </w:t>
      </w:r>
    </w:p>
    <w:p w14:paraId="7B2A19D8" w14:textId="77777777" w:rsidR="001F4B5E" w:rsidRDefault="001F4B5E">
      <w:r>
        <w:rPr>
          <w:noProof/>
        </w:rPr>
        <w:drawing>
          <wp:inline distT="0" distB="0" distL="0" distR="0" wp14:anchorId="6ABB050C" wp14:editId="5A5189BC">
            <wp:extent cx="2350008" cy="594360"/>
            <wp:effectExtent l="0" t="0" r="0" b="2540"/>
            <wp:docPr id="11" name="Picture 11" descr="Screenshot of options at bottom of screen page in Kuali Research Proposal Development:  Back, Sav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5-02 at 11.36.50 AM.png"/>
                    <pic:cNvPicPr/>
                  </pic:nvPicPr>
                  <pic:blipFill>
                    <a:blip r:embed="rId16">
                      <a:extLst>
                        <a:ext uri="{28A0092B-C50C-407E-A947-70E740481C1C}">
                          <a14:useLocalDpi xmlns:a14="http://schemas.microsoft.com/office/drawing/2010/main" val="0"/>
                        </a:ext>
                      </a:extLst>
                    </a:blip>
                    <a:stretch>
                      <a:fillRect/>
                    </a:stretch>
                  </pic:blipFill>
                  <pic:spPr>
                    <a:xfrm>
                      <a:off x="0" y="0"/>
                      <a:ext cx="2350008" cy="594360"/>
                    </a:xfrm>
                    <a:prstGeom prst="rect">
                      <a:avLst/>
                    </a:prstGeom>
                  </pic:spPr>
                </pic:pic>
              </a:graphicData>
            </a:graphic>
          </wp:inline>
        </w:drawing>
      </w:r>
    </w:p>
    <w:p w14:paraId="192E7ED7" w14:textId="77777777" w:rsidR="001F4B5E" w:rsidRDefault="001F4B5E"/>
    <w:p w14:paraId="27C4ABE3" w14:textId="77777777" w:rsidR="001F4B5E" w:rsidRPr="00F31D01" w:rsidRDefault="001F4B5E">
      <w:pPr>
        <w:rPr>
          <w:sz w:val="22"/>
          <w:szCs w:val="22"/>
        </w:rPr>
      </w:pPr>
      <w:r w:rsidRPr="00F31D01">
        <w:rPr>
          <w:sz w:val="22"/>
          <w:szCs w:val="22"/>
        </w:rPr>
        <w:t>When you are ready, click Close at the bottom of any page to close the proposal.</w:t>
      </w:r>
    </w:p>
    <w:p w14:paraId="3F02FCA1" w14:textId="77777777" w:rsidR="001F4B5E" w:rsidRDefault="001F4B5E"/>
    <w:p w14:paraId="70A28C2B" w14:textId="77777777" w:rsidR="001F4B5E" w:rsidRDefault="001F4B5E"/>
    <w:p w14:paraId="26E84C1A" w14:textId="77777777" w:rsidR="001F4B5E" w:rsidRDefault="001F4B5E">
      <w:pPr>
        <w:rPr>
          <w:b/>
        </w:rPr>
      </w:pPr>
      <w:r>
        <w:rPr>
          <w:b/>
        </w:rPr>
        <w:br w:type="page"/>
      </w:r>
    </w:p>
    <w:p w14:paraId="38BC4C4D" w14:textId="77777777" w:rsidR="00FA0F9A" w:rsidRPr="00AD3C21" w:rsidRDefault="00FA0F9A">
      <w:pPr>
        <w:rPr>
          <w:b/>
        </w:rPr>
      </w:pPr>
      <w:r w:rsidRPr="00AD3C21">
        <w:rPr>
          <w:b/>
        </w:rPr>
        <w:lastRenderedPageBreak/>
        <w:t>Notification to PI</w:t>
      </w:r>
    </w:p>
    <w:p w14:paraId="2AC7EB0F" w14:textId="77777777" w:rsidR="00FA0F9A" w:rsidRDefault="00FA0F9A"/>
    <w:p w14:paraId="5291640F" w14:textId="77777777" w:rsidR="00FA0F9A" w:rsidRPr="00F31D01" w:rsidRDefault="00FA0F9A" w:rsidP="00F31D01">
      <w:pPr>
        <w:pStyle w:val="ListParagraph"/>
        <w:numPr>
          <w:ilvl w:val="0"/>
          <w:numId w:val="3"/>
        </w:numPr>
        <w:rPr>
          <w:sz w:val="22"/>
          <w:szCs w:val="22"/>
        </w:rPr>
      </w:pPr>
      <w:r w:rsidRPr="00F31D01">
        <w:rPr>
          <w:sz w:val="22"/>
          <w:szCs w:val="22"/>
        </w:rPr>
        <w:t>The proposal aggregator clicks the “Notify” button in the proposal, Key Personnel &gt; Personnel</w:t>
      </w:r>
    </w:p>
    <w:p w14:paraId="2EB86379" w14:textId="77777777" w:rsidR="00FA0F9A" w:rsidRPr="00F31D01" w:rsidRDefault="00FA0F9A" w:rsidP="00F31D01">
      <w:pPr>
        <w:pStyle w:val="ListParagraph"/>
        <w:numPr>
          <w:ilvl w:val="0"/>
          <w:numId w:val="3"/>
        </w:numPr>
        <w:rPr>
          <w:rFonts w:cstheme="minorHAnsi"/>
          <w:color w:val="000000"/>
          <w:sz w:val="22"/>
          <w:szCs w:val="22"/>
        </w:rPr>
      </w:pPr>
      <w:r w:rsidRPr="00F31D01">
        <w:rPr>
          <w:rFonts w:cstheme="minorHAnsi"/>
          <w:sz w:val="22"/>
          <w:szCs w:val="22"/>
        </w:rPr>
        <w:t>The PI receives an email notification with the subject line, “</w:t>
      </w:r>
      <w:r w:rsidRPr="00F31D01">
        <w:rPr>
          <w:rFonts w:cstheme="minorHAnsi"/>
          <w:color w:val="000000"/>
          <w:sz w:val="22"/>
          <w:szCs w:val="22"/>
        </w:rPr>
        <w:t>Regarding your involvement in Dev</w:t>
      </w:r>
      <w:r w:rsidR="00AD3C21" w:rsidRPr="00F31D01">
        <w:rPr>
          <w:rFonts w:cstheme="minorHAnsi"/>
          <w:color w:val="000000"/>
          <w:sz w:val="22"/>
          <w:szCs w:val="22"/>
        </w:rPr>
        <w:t>elopment Proposal [Proposal Title]</w:t>
      </w:r>
      <w:r w:rsidRPr="00F31D01">
        <w:rPr>
          <w:rFonts w:cstheme="minorHAnsi"/>
          <w:color w:val="000000"/>
          <w:sz w:val="22"/>
          <w:szCs w:val="22"/>
        </w:rPr>
        <w:t>”</w:t>
      </w:r>
    </w:p>
    <w:p w14:paraId="72CCF27E" w14:textId="6B8756A7" w:rsidR="00FA0F9A" w:rsidRPr="00F31D01" w:rsidRDefault="00F31D01" w:rsidP="00F31D01">
      <w:pPr>
        <w:pStyle w:val="ListParagraph"/>
        <w:numPr>
          <w:ilvl w:val="0"/>
          <w:numId w:val="3"/>
        </w:numPr>
        <w:rPr>
          <w:rFonts w:cstheme="minorHAnsi"/>
          <w:color w:val="000000"/>
          <w:sz w:val="22"/>
          <w:szCs w:val="22"/>
        </w:rPr>
      </w:pPr>
      <w:r w:rsidRPr="00F31D01">
        <w:rPr>
          <w:rFonts w:cstheme="minorHAnsi"/>
          <w:color w:val="000000"/>
          <w:sz w:val="22"/>
          <w:szCs w:val="22"/>
        </w:rPr>
        <w:t>PI logs</w:t>
      </w:r>
      <w:r w:rsidR="00FA0F9A" w:rsidRPr="00F31D01">
        <w:rPr>
          <w:rFonts w:cstheme="minorHAnsi"/>
          <w:color w:val="000000"/>
          <w:sz w:val="22"/>
          <w:szCs w:val="22"/>
        </w:rPr>
        <w:t xml:space="preserve"> into </w:t>
      </w:r>
      <w:hyperlink r:id="rId17" w:history="1">
        <w:r w:rsidR="00FA0F9A" w:rsidRPr="00D16060">
          <w:rPr>
            <w:rStyle w:val="Hyperlink"/>
            <w:rFonts w:cstheme="minorHAnsi"/>
            <w:sz w:val="22"/>
            <w:szCs w:val="22"/>
          </w:rPr>
          <w:t>Kuali Research</w:t>
        </w:r>
      </w:hyperlink>
    </w:p>
    <w:p w14:paraId="3B7FCE4D" w14:textId="77777777" w:rsidR="00FA0F9A" w:rsidRPr="00F31D01" w:rsidRDefault="00FA0F9A">
      <w:pPr>
        <w:rPr>
          <w:rFonts w:cstheme="minorHAnsi"/>
          <w:color w:val="000000"/>
          <w:sz w:val="22"/>
          <w:szCs w:val="22"/>
        </w:rPr>
      </w:pPr>
    </w:p>
    <w:p w14:paraId="311A23A2" w14:textId="77777777" w:rsidR="00FA0F9A" w:rsidRPr="00F31D01" w:rsidRDefault="00FA0F9A">
      <w:pPr>
        <w:rPr>
          <w:rFonts w:cstheme="minorHAnsi"/>
          <w:color w:val="000000"/>
          <w:sz w:val="22"/>
          <w:szCs w:val="22"/>
        </w:rPr>
      </w:pPr>
      <w:r w:rsidRPr="00F31D01">
        <w:rPr>
          <w:rFonts w:cstheme="minorHAnsi"/>
          <w:color w:val="000000"/>
          <w:sz w:val="22"/>
          <w:szCs w:val="22"/>
        </w:rPr>
        <w:t>In the email text there is a link to the proposal number. The text is similar to this:</w:t>
      </w:r>
    </w:p>
    <w:p w14:paraId="52D5D884" w14:textId="77777777" w:rsidR="00FA0F9A" w:rsidRPr="00F31D01" w:rsidRDefault="00FA0F9A" w:rsidP="00F31D01">
      <w:pPr>
        <w:ind w:left="720"/>
        <w:rPr>
          <w:rFonts w:ascii="Times New Roman" w:eastAsia="Times New Roman" w:hAnsi="Times New Roman" w:cs="Times New Roman"/>
          <w:sz w:val="20"/>
          <w:szCs w:val="20"/>
        </w:rPr>
      </w:pPr>
      <w:r w:rsidRPr="00F31D01">
        <w:rPr>
          <w:rFonts w:ascii="Times New Roman" w:eastAsia="Times New Roman" w:hAnsi="Times New Roman" w:cs="Times New Roman"/>
          <w:color w:val="000000"/>
          <w:sz w:val="20"/>
          <w:szCs w:val="20"/>
        </w:rPr>
        <w:t>Please review the following proposal by clicking on Proposal Number. Please answer the certification questions if you agree to participate in this project. Proposal Details as follows:</w:t>
      </w:r>
      <w:r w:rsidRPr="00F31D01">
        <w:rPr>
          <w:rFonts w:ascii="Times New Roman" w:eastAsia="Times New Roman" w:hAnsi="Times New Roman" w:cs="Times New Roman"/>
          <w:color w:val="000000"/>
          <w:sz w:val="20"/>
          <w:szCs w:val="20"/>
        </w:rPr>
        <w:br/>
        <w:t>Document Number: 642983</w:t>
      </w:r>
      <w:r w:rsidRPr="00F31D01">
        <w:rPr>
          <w:rFonts w:ascii="Times New Roman" w:eastAsia="Times New Roman" w:hAnsi="Times New Roman" w:cs="Times New Roman"/>
          <w:color w:val="000000"/>
          <w:sz w:val="20"/>
          <w:szCs w:val="20"/>
        </w:rPr>
        <w:br/>
        <w:t>Proposal Number: </w:t>
      </w:r>
      <w:hyperlink r:id="rId18" w:tgtFrame="_self" w:history="1">
        <w:r w:rsidRPr="00F31D01">
          <w:rPr>
            <w:rFonts w:ascii="Times New Roman" w:eastAsia="Times New Roman" w:hAnsi="Times New Roman" w:cs="Times New Roman"/>
            <w:color w:val="0000FF"/>
            <w:sz w:val="20"/>
            <w:szCs w:val="20"/>
            <w:u w:val="single"/>
          </w:rPr>
          <w:t>36371</w:t>
        </w:r>
      </w:hyperlink>
      <w:r w:rsidRPr="00F31D01">
        <w:rPr>
          <w:rFonts w:ascii="Times New Roman" w:eastAsia="Times New Roman" w:hAnsi="Times New Roman" w:cs="Times New Roman"/>
          <w:color w:val="000000"/>
          <w:sz w:val="20"/>
          <w:szCs w:val="20"/>
        </w:rPr>
        <w:t> </w:t>
      </w:r>
      <w:r w:rsidRPr="00F31D01">
        <w:rPr>
          <w:rFonts w:ascii="Times New Roman" w:eastAsia="Times New Roman" w:hAnsi="Times New Roman" w:cs="Times New Roman"/>
          <w:color w:val="000000"/>
          <w:sz w:val="20"/>
          <w:szCs w:val="20"/>
        </w:rPr>
        <w:br/>
        <w:t>Proposal Title: Research Study</w:t>
      </w:r>
      <w:r w:rsidRPr="00F31D01">
        <w:rPr>
          <w:rFonts w:ascii="Times New Roman" w:eastAsia="Times New Roman" w:hAnsi="Times New Roman" w:cs="Times New Roman"/>
          <w:color w:val="000000"/>
          <w:sz w:val="20"/>
          <w:szCs w:val="20"/>
        </w:rPr>
        <w:br/>
        <w:t>Principal Investigator: Joe Tester </w:t>
      </w:r>
      <w:r w:rsidRPr="00F31D01">
        <w:rPr>
          <w:rFonts w:ascii="Times New Roman" w:eastAsia="Times New Roman" w:hAnsi="Times New Roman" w:cs="Times New Roman"/>
          <w:color w:val="000000"/>
          <w:sz w:val="20"/>
          <w:szCs w:val="20"/>
        </w:rPr>
        <w:br/>
        <w:t>Lead Unit: 10303000 - Microbiology</w:t>
      </w:r>
      <w:r w:rsidRPr="00F31D01">
        <w:rPr>
          <w:rFonts w:ascii="Times New Roman" w:eastAsia="Times New Roman" w:hAnsi="Times New Roman" w:cs="Times New Roman"/>
          <w:color w:val="000000"/>
          <w:sz w:val="20"/>
          <w:szCs w:val="20"/>
        </w:rPr>
        <w:br/>
        <w:t>Sponsor: 000002 - National Institutes of Health</w:t>
      </w:r>
      <w:r w:rsidRPr="00F31D01">
        <w:rPr>
          <w:rFonts w:ascii="Times New Roman" w:eastAsia="Times New Roman" w:hAnsi="Times New Roman" w:cs="Times New Roman"/>
          <w:color w:val="000000"/>
          <w:sz w:val="20"/>
          <w:szCs w:val="20"/>
        </w:rPr>
        <w:br/>
        <w:t>Deadline Date: 06/05/2018</w:t>
      </w:r>
    </w:p>
    <w:p w14:paraId="70E0118C" w14:textId="77777777" w:rsidR="00FA0F9A" w:rsidRPr="00FA0F9A" w:rsidRDefault="00FA0F9A" w:rsidP="00FA0F9A">
      <w:pPr>
        <w:rPr>
          <w:rFonts w:ascii="Times New Roman" w:eastAsia="Times New Roman" w:hAnsi="Times New Roman" w:cs="Times New Roman"/>
        </w:rPr>
      </w:pPr>
    </w:p>
    <w:p w14:paraId="5F0E20A4" w14:textId="4B74A881" w:rsidR="00FA0F9A" w:rsidRPr="00F31D01" w:rsidRDefault="00367BB9">
      <w:pPr>
        <w:rPr>
          <w:sz w:val="22"/>
          <w:szCs w:val="22"/>
        </w:rPr>
      </w:pPr>
      <w:r>
        <w:rPr>
          <w:sz w:val="22"/>
          <w:szCs w:val="22"/>
        </w:rPr>
        <w:t>Log into Kuali Research. Then, c</w:t>
      </w:r>
      <w:r w:rsidR="00F31D01">
        <w:rPr>
          <w:sz w:val="22"/>
          <w:szCs w:val="22"/>
        </w:rPr>
        <w:t>lick</w:t>
      </w:r>
      <w:r w:rsidR="00FA0F9A" w:rsidRPr="00F31D01">
        <w:rPr>
          <w:sz w:val="22"/>
          <w:szCs w:val="22"/>
        </w:rPr>
        <w:t xml:space="preserve"> on the link </w:t>
      </w:r>
      <w:r w:rsidR="00AD3C21" w:rsidRPr="00F31D01">
        <w:rPr>
          <w:sz w:val="22"/>
          <w:szCs w:val="22"/>
        </w:rPr>
        <w:t xml:space="preserve">to access the Certification Questions. </w:t>
      </w:r>
      <w:r w:rsidR="00AD3C21" w:rsidRPr="00F31D01">
        <w:rPr>
          <w:b/>
          <w:sz w:val="22"/>
          <w:szCs w:val="22"/>
        </w:rPr>
        <w:t>Note:</w:t>
      </w:r>
      <w:r w:rsidR="00AD3C21" w:rsidRPr="00F31D01">
        <w:rPr>
          <w:sz w:val="22"/>
          <w:szCs w:val="22"/>
        </w:rPr>
        <w:t xml:space="preserve"> </w:t>
      </w:r>
      <w:r w:rsidR="00F31D01">
        <w:rPr>
          <w:sz w:val="22"/>
          <w:szCs w:val="22"/>
        </w:rPr>
        <w:t>You</w:t>
      </w:r>
      <w:r w:rsidR="00AD3C21" w:rsidRPr="00F31D01">
        <w:rPr>
          <w:sz w:val="22"/>
          <w:szCs w:val="22"/>
        </w:rPr>
        <w:t xml:space="preserve"> MUST be logged into Kuali Research in order for the link to work.</w:t>
      </w:r>
    </w:p>
    <w:p w14:paraId="3C072C4A" w14:textId="77777777" w:rsidR="00D35B05" w:rsidRPr="00F31D01" w:rsidRDefault="00D35B05">
      <w:pPr>
        <w:rPr>
          <w:sz w:val="22"/>
          <w:szCs w:val="22"/>
        </w:rPr>
      </w:pPr>
    </w:p>
    <w:p w14:paraId="7A3ADE42" w14:textId="77777777" w:rsidR="00D35B05" w:rsidRPr="00F31D01" w:rsidRDefault="00D35B05" w:rsidP="00D35B05">
      <w:pPr>
        <w:ind w:left="720"/>
        <w:rPr>
          <w:i/>
          <w:sz w:val="22"/>
          <w:szCs w:val="22"/>
        </w:rPr>
      </w:pPr>
      <w:r w:rsidRPr="00F31D01">
        <w:rPr>
          <w:i/>
          <w:sz w:val="22"/>
          <w:szCs w:val="22"/>
        </w:rPr>
        <w:t>To review the proposal, PI must open a new browser tab or window, open Kuali Research, and navigate to the proposal</w:t>
      </w:r>
      <w:r w:rsidR="001F4B5E" w:rsidRPr="00F31D01">
        <w:rPr>
          <w:i/>
          <w:sz w:val="22"/>
          <w:szCs w:val="22"/>
        </w:rPr>
        <w:t>, as described on pages 1-2</w:t>
      </w:r>
      <w:r w:rsidRPr="00F31D01">
        <w:rPr>
          <w:i/>
          <w:sz w:val="22"/>
          <w:szCs w:val="22"/>
        </w:rPr>
        <w:t>.</w:t>
      </w:r>
      <w:r w:rsidR="001F4B5E" w:rsidRPr="00F31D01">
        <w:rPr>
          <w:i/>
          <w:sz w:val="22"/>
          <w:szCs w:val="22"/>
        </w:rPr>
        <w:t xml:space="preserve"> </w:t>
      </w:r>
    </w:p>
    <w:p w14:paraId="3F6D7FD7" w14:textId="77777777" w:rsidR="00AD3C21" w:rsidRPr="00F31D01" w:rsidRDefault="00AD3C21">
      <w:pPr>
        <w:rPr>
          <w:sz w:val="22"/>
          <w:szCs w:val="22"/>
        </w:rPr>
      </w:pPr>
    </w:p>
    <w:p w14:paraId="0E39CBF4" w14:textId="7AA7044B" w:rsidR="00AD3C21" w:rsidRDefault="00F31D01">
      <w:r>
        <w:rPr>
          <w:sz w:val="22"/>
          <w:szCs w:val="22"/>
        </w:rPr>
        <w:t>Respond to all questions and click</w:t>
      </w:r>
      <w:r w:rsidR="00AD3C21" w:rsidRPr="00F31D01">
        <w:rPr>
          <w:sz w:val="22"/>
          <w:szCs w:val="22"/>
        </w:rPr>
        <w:t xml:space="preserve"> the Certify Answers button at the bottom of the page.</w:t>
      </w:r>
      <w:r w:rsidR="00AD3C21">
        <w:rPr>
          <w:noProof/>
        </w:rPr>
        <w:drawing>
          <wp:inline distT="0" distB="0" distL="0" distR="0" wp14:anchorId="3C24710E" wp14:editId="1F58E542">
            <wp:extent cx="1865376" cy="603504"/>
            <wp:effectExtent l="0" t="0" r="1905" b="6350"/>
            <wp:docPr id="1" name="Picture 1" descr="Screenshot of button options:  Cancel; Certif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02 at 9.25.29 AM.png"/>
                    <pic:cNvPicPr/>
                  </pic:nvPicPr>
                  <pic:blipFill>
                    <a:blip r:embed="rId19">
                      <a:extLst>
                        <a:ext uri="{28A0092B-C50C-407E-A947-70E740481C1C}">
                          <a14:useLocalDpi xmlns:a14="http://schemas.microsoft.com/office/drawing/2010/main" val="0"/>
                        </a:ext>
                      </a:extLst>
                    </a:blip>
                    <a:stretch>
                      <a:fillRect/>
                    </a:stretch>
                  </pic:blipFill>
                  <pic:spPr>
                    <a:xfrm>
                      <a:off x="0" y="0"/>
                      <a:ext cx="1865376" cy="603504"/>
                    </a:xfrm>
                    <a:prstGeom prst="rect">
                      <a:avLst/>
                    </a:prstGeom>
                  </pic:spPr>
                </pic:pic>
              </a:graphicData>
            </a:graphic>
          </wp:inline>
        </w:drawing>
      </w:r>
      <w:r>
        <w:br w:type="textWrapping" w:clear="all"/>
      </w:r>
    </w:p>
    <w:p w14:paraId="7340E994" w14:textId="38AEED02" w:rsidR="00367BB9" w:rsidRPr="00367BB9" w:rsidRDefault="00367BB9" w:rsidP="00367BB9">
      <w:pPr>
        <w:pBdr>
          <w:top w:val="single" w:sz="4" w:space="1" w:color="auto"/>
          <w:left w:val="single" w:sz="4" w:space="4" w:color="auto"/>
          <w:bottom w:val="single" w:sz="4" w:space="1" w:color="auto"/>
          <w:right w:val="single" w:sz="4" w:space="4" w:color="auto"/>
        </w:pBdr>
        <w:rPr>
          <w:sz w:val="22"/>
          <w:szCs w:val="22"/>
        </w:rPr>
      </w:pPr>
      <w:r w:rsidRPr="00367BB9">
        <w:rPr>
          <w:b/>
          <w:bCs/>
          <w:sz w:val="22"/>
          <w:szCs w:val="22"/>
        </w:rPr>
        <w:t>NOTE:</w:t>
      </w:r>
      <w:r w:rsidRPr="00367BB9">
        <w:rPr>
          <w:sz w:val="22"/>
          <w:szCs w:val="22"/>
        </w:rPr>
        <w:t xml:space="preserve"> If you can view the questions but cannot respond to them, make sure you are in Edit mode. If Edit mode is not an option, then ask the proposal creator to give you access to the proposal (on the Access section, with the role “Aggregator Only Document Level”).</w:t>
      </w:r>
    </w:p>
    <w:p w14:paraId="11988D43" w14:textId="7736F7C4" w:rsidR="00367BB9" w:rsidRDefault="00367BB9"/>
    <w:p w14:paraId="5A520C68" w14:textId="77777777" w:rsidR="00F31D01" w:rsidRPr="00F31D01" w:rsidRDefault="00F31D01" w:rsidP="00F31D01">
      <w:pPr>
        <w:rPr>
          <w:sz w:val="22"/>
          <w:szCs w:val="22"/>
        </w:rPr>
      </w:pPr>
      <w:r w:rsidRPr="00F31D01">
        <w:rPr>
          <w:sz w:val="22"/>
          <w:szCs w:val="22"/>
        </w:rPr>
        <w:t>When you have answered all of the questions and click the [Certify Answers] button, a pop-up window will appear stating “All questions answered” and provide you with three options:</w:t>
      </w:r>
    </w:p>
    <w:p w14:paraId="18B2D789" w14:textId="77777777" w:rsidR="00F31D01" w:rsidRPr="00F31D01" w:rsidRDefault="00F31D01" w:rsidP="00F31D01">
      <w:pPr>
        <w:pStyle w:val="ListParagraph"/>
        <w:numPr>
          <w:ilvl w:val="0"/>
          <w:numId w:val="2"/>
        </w:numPr>
        <w:rPr>
          <w:sz w:val="22"/>
          <w:szCs w:val="22"/>
        </w:rPr>
      </w:pPr>
      <w:r w:rsidRPr="00F31D01">
        <w:rPr>
          <w:sz w:val="22"/>
          <w:szCs w:val="22"/>
        </w:rPr>
        <w:t>[Save and Exit] This will save all of your answers and exit the questionnaire.</w:t>
      </w:r>
    </w:p>
    <w:p w14:paraId="20036FDF" w14:textId="77777777" w:rsidR="00F31D01" w:rsidRPr="00F31D01" w:rsidRDefault="00F31D01" w:rsidP="00F31D01">
      <w:pPr>
        <w:pStyle w:val="ListParagraph"/>
        <w:numPr>
          <w:ilvl w:val="0"/>
          <w:numId w:val="2"/>
        </w:numPr>
        <w:rPr>
          <w:sz w:val="22"/>
          <w:szCs w:val="22"/>
        </w:rPr>
      </w:pPr>
      <w:r w:rsidRPr="00F31D01">
        <w:rPr>
          <w:sz w:val="22"/>
          <w:szCs w:val="22"/>
        </w:rPr>
        <w:t>[Exit without save] This will not save any of your answers and exit the questionnaire.</w:t>
      </w:r>
    </w:p>
    <w:p w14:paraId="3EE79454" w14:textId="77777777" w:rsidR="00F31D01" w:rsidRDefault="00F31D01" w:rsidP="00F31D01">
      <w:pPr>
        <w:pStyle w:val="ListParagraph"/>
        <w:numPr>
          <w:ilvl w:val="0"/>
          <w:numId w:val="2"/>
        </w:numPr>
        <w:rPr>
          <w:sz w:val="22"/>
          <w:szCs w:val="22"/>
        </w:rPr>
      </w:pPr>
      <w:r w:rsidRPr="00F31D01">
        <w:rPr>
          <w:sz w:val="22"/>
          <w:szCs w:val="22"/>
        </w:rPr>
        <w:t xml:space="preserve">[Return </w:t>
      </w:r>
      <w:proofErr w:type="gramStart"/>
      <w:r w:rsidRPr="00F31D01">
        <w:rPr>
          <w:sz w:val="22"/>
          <w:szCs w:val="22"/>
        </w:rPr>
        <w:t>To</w:t>
      </w:r>
      <w:proofErr w:type="gramEnd"/>
      <w:r w:rsidRPr="00F31D01">
        <w:rPr>
          <w:sz w:val="22"/>
          <w:szCs w:val="22"/>
        </w:rPr>
        <w:t xml:space="preserve"> Questions] This will return you back to the questionnaire.</w:t>
      </w:r>
    </w:p>
    <w:p w14:paraId="55323DF2" w14:textId="77777777" w:rsidR="00F31D01" w:rsidRPr="00F31D01" w:rsidRDefault="00F31D01" w:rsidP="00F31D01">
      <w:pPr>
        <w:pStyle w:val="ListParagraph"/>
        <w:rPr>
          <w:sz w:val="22"/>
          <w:szCs w:val="22"/>
        </w:rPr>
      </w:pPr>
    </w:p>
    <w:p w14:paraId="037F482E" w14:textId="77777777" w:rsidR="00F31D01" w:rsidRDefault="00F31D01" w:rsidP="00F31D01">
      <w:r>
        <w:rPr>
          <w:noProof/>
        </w:rPr>
        <w:drawing>
          <wp:inline distT="0" distB="0" distL="0" distR="0" wp14:anchorId="14E4CC2C" wp14:editId="13766586">
            <wp:extent cx="4434840" cy="1216152"/>
            <wp:effectExtent l="0" t="0" r="0" b="3175"/>
            <wp:docPr id="6" name="Picture 6" descr="Screenshot of pop-up window and button selection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5-02 at 11.45.46 AM.png"/>
                    <pic:cNvPicPr/>
                  </pic:nvPicPr>
                  <pic:blipFill>
                    <a:blip r:embed="rId20">
                      <a:extLst>
                        <a:ext uri="{28A0092B-C50C-407E-A947-70E740481C1C}">
                          <a14:useLocalDpi xmlns:a14="http://schemas.microsoft.com/office/drawing/2010/main" val="0"/>
                        </a:ext>
                      </a:extLst>
                    </a:blip>
                    <a:stretch>
                      <a:fillRect/>
                    </a:stretch>
                  </pic:blipFill>
                  <pic:spPr>
                    <a:xfrm>
                      <a:off x="0" y="0"/>
                      <a:ext cx="4434840" cy="1216152"/>
                    </a:xfrm>
                    <a:prstGeom prst="rect">
                      <a:avLst/>
                    </a:prstGeom>
                  </pic:spPr>
                </pic:pic>
              </a:graphicData>
            </a:graphic>
          </wp:inline>
        </w:drawing>
      </w:r>
    </w:p>
    <w:p w14:paraId="4500C954" w14:textId="77777777" w:rsidR="00F31D01" w:rsidRPr="00F31D01" w:rsidRDefault="00F31D01" w:rsidP="00F31D01"/>
    <w:p w14:paraId="4A387355" w14:textId="77777777" w:rsidR="00F31D01" w:rsidRPr="00F31D01" w:rsidRDefault="00F31D01">
      <w:pPr>
        <w:rPr>
          <w:sz w:val="22"/>
          <w:szCs w:val="22"/>
        </w:rPr>
      </w:pPr>
      <w:r w:rsidRPr="00F31D01">
        <w:rPr>
          <w:sz w:val="22"/>
          <w:szCs w:val="22"/>
        </w:rPr>
        <w:lastRenderedPageBreak/>
        <w:t xml:space="preserve">If you did not answer all of the questions and click the [Certify Answers] button, you will see “Please answer all questions in order to certify proposal”. Click [Return to Questions] to finish answering the questionnaire. </w:t>
      </w:r>
      <w:r>
        <w:rPr>
          <w:sz w:val="22"/>
          <w:szCs w:val="22"/>
        </w:rPr>
        <w:t>OR, i</w:t>
      </w:r>
      <w:r w:rsidRPr="00F31D01">
        <w:rPr>
          <w:sz w:val="22"/>
          <w:szCs w:val="22"/>
        </w:rPr>
        <w:t>f you are not ready to finish, you may save your answers and come back to the questionnaire later by clicking on [Save and Exit]. You may return back to the questionnaire by clicking on the hyperlink in the certification email.</w:t>
      </w:r>
    </w:p>
    <w:sectPr w:rsidR="00F31D01" w:rsidRPr="00F31D01" w:rsidSect="0029751D">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B4588" w14:textId="77777777" w:rsidR="006A7511" w:rsidRDefault="006A7511" w:rsidP="001F4B5E">
      <w:r>
        <w:separator/>
      </w:r>
    </w:p>
  </w:endnote>
  <w:endnote w:type="continuationSeparator" w:id="0">
    <w:p w14:paraId="5922A6F3" w14:textId="77777777" w:rsidR="006A7511" w:rsidRDefault="006A7511" w:rsidP="001F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207212"/>
      <w:docPartObj>
        <w:docPartGallery w:val="Page Numbers (Bottom of Page)"/>
        <w:docPartUnique/>
      </w:docPartObj>
    </w:sdtPr>
    <w:sdtEndPr>
      <w:rPr>
        <w:rStyle w:val="PageNumber"/>
      </w:rPr>
    </w:sdtEndPr>
    <w:sdtContent>
      <w:p w14:paraId="03391D52" w14:textId="77777777" w:rsidR="001F4B5E" w:rsidRDefault="001F4B5E" w:rsidP="00E11A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26739C" w14:textId="77777777" w:rsidR="001F4B5E" w:rsidRDefault="001F4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0748845"/>
      <w:docPartObj>
        <w:docPartGallery w:val="Page Numbers (Bottom of Page)"/>
        <w:docPartUnique/>
      </w:docPartObj>
    </w:sdtPr>
    <w:sdtEndPr>
      <w:rPr>
        <w:rStyle w:val="PageNumber"/>
      </w:rPr>
    </w:sdtEndPr>
    <w:sdtContent>
      <w:p w14:paraId="2C73447E" w14:textId="77777777" w:rsidR="001F4B5E" w:rsidRDefault="001F4B5E" w:rsidP="00E11A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D1770CF" w14:textId="77777777" w:rsidR="001F4B5E" w:rsidRDefault="001F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3C6A" w14:textId="77777777" w:rsidR="006A7511" w:rsidRDefault="006A7511" w:rsidP="001F4B5E">
      <w:r>
        <w:separator/>
      </w:r>
    </w:p>
  </w:footnote>
  <w:footnote w:type="continuationSeparator" w:id="0">
    <w:p w14:paraId="543149BA" w14:textId="77777777" w:rsidR="006A7511" w:rsidRDefault="006A7511" w:rsidP="001F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04A21"/>
    <w:multiLevelType w:val="hybridMultilevel"/>
    <w:tmpl w:val="2304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303EF"/>
    <w:multiLevelType w:val="hybridMultilevel"/>
    <w:tmpl w:val="293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A564A"/>
    <w:multiLevelType w:val="hybridMultilevel"/>
    <w:tmpl w:val="242C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410C4"/>
    <w:multiLevelType w:val="hybridMultilevel"/>
    <w:tmpl w:val="E00E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9A"/>
    <w:rsid w:val="000733C7"/>
    <w:rsid w:val="000D4DF5"/>
    <w:rsid w:val="001A4893"/>
    <w:rsid w:val="001F4B5E"/>
    <w:rsid w:val="00250ECC"/>
    <w:rsid w:val="0029751D"/>
    <w:rsid w:val="002A6003"/>
    <w:rsid w:val="002D6B73"/>
    <w:rsid w:val="00367BB9"/>
    <w:rsid w:val="003F74C6"/>
    <w:rsid w:val="00491B3F"/>
    <w:rsid w:val="004A06DB"/>
    <w:rsid w:val="00631897"/>
    <w:rsid w:val="006A7511"/>
    <w:rsid w:val="009126B4"/>
    <w:rsid w:val="009705A8"/>
    <w:rsid w:val="00AD3C21"/>
    <w:rsid w:val="00BD73C2"/>
    <w:rsid w:val="00CA085B"/>
    <w:rsid w:val="00D16060"/>
    <w:rsid w:val="00D35B05"/>
    <w:rsid w:val="00E32735"/>
    <w:rsid w:val="00E800B0"/>
    <w:rsid w:val="00ED4D55"/>
    <w:rsid w:val="00F31D01"/>
    <w:rsid w:val="00FA0F9A"/>
    <w:rsid w:val="00FB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0EC6"/>
  <w14:defaultImageDpi w14:val="32767"/>
  <w15:chartTrackingRefBased/>
  <w15:docId w15:val="{86ECE3AE-C085-3A47-AB1D-5B887C74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0F9A"/>
  </w:style>
  <w:style w:type="character" w:styleId="Hyperlink">
    <w:name w:val="Hyperlink"/>
    <w:basedOn w:val="DefaultParagraphFont"/>
    <w:uiPriority w:val="99"/>
    <w:unhideWhenUsed/>
    <w:rsid w:val="00FA0F9A"/>
    <w:rPr>
      <w:color w:val="0000FF"/>
      <w:u w:val="single"/>
    </w:rPr>
  </w:style>
  <w:style w:type="character" w:styleId="Strong">
    <w:name w:val="Strong"/>
    <w:basedOn w:val="DefaultParagraphFont"/>
    <w:uiPriority w:val="22"/>
    <w:qFormat/>
    <w:rsid w:val="000D4DF5"/>
    <w:rPr>
      <w:b/>
      <w:bCs/>
    </w:rPr>
  </w:style>
  <w:style w:type="paragraph" w:styleId="ListParagraph">
    <w:name w:val="List Paragraph"/>
    <w:basedOn w:val="Normal"/>
    <w:uiPriority w:val="34"/>
    <w:qFormat/>
    <w:rsid w:val="00FB384F"/>
    <w:pPr>
      <w:ind w:left="720"/>
      <w:contextualSpacing/>
    </w:pPr>
  </w:style>
  <w:style w:type="paragraph" w:styleId="Header">
    <w:name w:val="header"/>
    <w:basedOn w:val="Normal"/>
    <w:link w:val="HeaderChar"/>
    <w:uiPriority w:val="99"/>
    <w:unhideWhenUsed/>
    <w:rsid w:val="001F4B5E"/>
    <w:pPr>
      <w:tabs>
        <w:tab w:val="center" w:pos="4680"/>
        <w:tab w:val="right" w:pos="9360"/>
      </w:tabs>
    </w:pPr>
  </w:style>
  <w:style w:type="character" w:customStyle="1" w:styleId="HeaderChar">
    <w:name w:val="Header Char"/>
    <w:basedOn w:val="DefaultParagraphFont"/>
    <w:link w:val="Header"/>
    <w:uiPriority w:val="99"/>
    <w:rsid w:val="001F4B5E"/>
  </w:style>
  <w:style w:type="paragraph" w:styleId="Footer">
    <w:name w:val="footer"/>
    <w:basedOn w:val="Normal"/>
    <w:link w:val="FooterChar"/>
    <w:uiPriority w:val="99"/>
    <w:unhideWhenUsed/>
    <w:rsid w:val="001F4B5E"/>
    <w:pPr>
      <w:tabs>
        <w:tab w:val="center" w:pos="4680"/>
        <w:tab w:val="right" w:pos="9360"/>
      </w:tabs>
    </w:pPr>
  </w:style>
  <w:style w:type="character" w:customStyle="1" w:styleId="FooterChar">
    <w:name w:val="Footer Char"/>
    <w:basedOn w:val="DefaultParagraphFont"/>
    <w:link w:val="Footer"/>
    <w:uiPriority w:val="99"/>
    <w:rsid w:val="001F4B5E"/>
  </w:style>
  <w:style w:type="character" w:styleId="PageNumber">
    <w:name w:val="page number"/>
    <w:basedOn w:val="DefaultParagraphFont"/>
    <w:uiPriority w:val="99"/>
    <w:semiHidden/>
    <w:unhideWhenUsed/>
    <w:rsid w:val="001F4B5E"/>
  </w:style>
  <w:style w:type="character" w:styleId="UnresolvedMention">
    <w:name w:val="Unresolved Mention"/>
    <w:basedOn w:val="DefaultParagraphFont"/>
    <w:uiPriority w:val="99"/>
    <w:rsid w:val="004A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6192">
      <w:bodyDiv w:val="1"/>
      <w:marLeft w:val="0"/>
      <w:marRight w:val="0"/>
      <w:marTop w:val="0"/>
      <w:marBottom w:val="0"/>
      <w:divBdr>
        <w:top w:val="none" w:sz="0" w:space="0" w:color="auto"/>
        <w:left w:val="none" w:sz="0" w:space="0" w:color="auto"/>
        <w:bottom w:val="none" w:sz="0" w:space="0" w:color="auto"/>
        <w:right w:val="none" w:sz="0" w:space="0" w:color="auto"/>
      </w:divBdr>
    </w:div>
    <w:div w:id="970987307">
      <w:bodyDiv w:val="1"/>
      <w:marLeft w:val="0"/>
      <w:marRight w:val="0"/>
      <w:marTop w:val="0"/>
      <w:marBottom w:val="0"/>
      <w:divBdr>
        <w:top w:val="none" w:sz="0" w:space="0" w:color="auto"/>
        <w:left w:val="none" w:sz="0" w:space="0" w:color="auto"/>
        <w:bottom w:val="none" w:sz="0" w:space="0" w:color="auto"/>
        <w:right w:val="none" w:sz="0" w:space="0" w:color="auto"/>
      </w:divBdr>
    </w:div>
    <w:div w:id="1110322021">
      <w:bodyDiv w:val="1"/>
      <w:marLeft w:val="0"/>
      <w:marRight w:val="0"/>
      <w:marTop w:val="0"/>
      <w:marBottom w:val="0"/>
      <w:divBdr>
        <w:top w:val="none" w:sz="0" w:space="0" w:color="auto"/>
        <w:left w:val="none" w:sz="0" w:space="0" w:color="auto"/>
        <w:bottom w:val="none" w:sz="0" w:space="0" w:color="auto"/>
        <w:right w:val="none" w:sz="0" w:space="0" w:color="auto"/>
      </w:divBdr>
    </w:div>
    <w:div w:id="1139230773">
      <w:bodyDiv w:val="1"/>
      <w:marLeft w:val="0"/>
      <w:marRight w:val="0"/>
      <w:marTop w:val="0"/>
      <w:marBottom w:val="0"/>
      <w:divBdr>
        <w:top w:val="none" w:sz="0" w:space="0" w:color="auto"/>
        <w:left w:val="none" w:sz="0" w:space="0" w:color="auto"/>
        <w:bottom w:val="none" w:sz="0" w:space="0" w:color="auto"/>
        <w:right w:val="none" w:sz="0" w:space="0" w:color="auto"/>
      </w:divBdr>
    </w:div>
    <w:div w:id="1477839254">
      <w:bodyDiv w:val="1"/>
      <w:marLeft w:val="0"/>
      <w:marRight w:val="0"/>
      <w:marTop w:val="0"/>
      <w:marBottom w:val="0"/>
      <w:divBdr>
        <w:top w:val="none" w:sz="0" w:space="0" w:color="auto"/>
        <w:left w:val="none" w:sz="0" w:space="0" w:color="auto"/>
        <w:bottom w:val="none" w:sz="0" w:space="0" w:color="auto"/>
        <w:right w:val="none" w:sz="0" w:space="0" w:color="auto"/>
      </w:divBdr>
    </w:div>
    <w:div w:id="16939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umb-sbx.kuali.co:/res/kc-pd-krad/proposalDevelopment?methodToCall=viewUtility&amp;viewId=PropDev-CertificationView&amp;docId=642983&amp;userName=0904004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smd.kuali.co/res/" TargetMode="External"/><Relationship Id="rId12" Type="http://schemas.openxmlformats.org/officeDocument/2006/relationships/image" Target="media/image5.png"/><Relationship Id="rId17" Type="http://schemas.openxmlformats.org/officeDocument/2006/relationships/hyperlink" Target="https://usmd.kuali.co/res/"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2</cp:revision>
  <dcterms:created xsi:type="dcterms:W3CDTF">2020-12-07T22:39:00Z</dcterms:created>
  <dcterms:modified xsi:type="dcterms:W3CDTF">2020-12-07T22:39:00Z</dcterms:modified>
</cp:coreProperties>
</file>