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A570" w14:textId="0F528192" w:rsidR="00E314A4" w:rsidRPr="00EE0522" w:rsidRDefault="00E314A4" w:rsidP="00E314A4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color w:val="000000"/>
          <w:sz w:val="22"/>
          <w:szCs w:val="22"/>
          <w:u w:val="single"/>
        </w:rPr>
      </w:pPr>
      <w:r w:rsidRPr="00EE0522">
        <w:rPr>
          <w:rFonts w:ascii="Garamond" w:hAnsi="Garamond" w:cs="Times New Roman"/>
          <w:b/>
          <w:bCs/>
          <w:color w:val="000000"/>
          <w:sz w:val="22"/>
          <w:szCs w:val="22"/>
          <w:u w:val="single"/>
        </w:rPr>
        <w:t>Sample SOW to use for DTUA/DUAs</w:t>
      </w:r>
    </w:p>
    <w:p w14:paraId="00C107E5" w14:textId="77777777" w:rsidR="00E314A4" w:rsidRPr="00E314A4" w:rsidRDefault="00E314A4" w:rsidP="00E314A4">
      <w:p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</w:p>
    <w:p w14:paraId="68769435" w14:textId="0739E507" w:rsidR="00E314A4" w:rsidRPr="00EE0522" w:rsidRDefault="00E314A4" w:rsidP="00EE05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EE0522">
        <w:rPr>
          <w:rFonts w:ascii="Garamond" w:hAnsi="Garamond" w:cs="Times New Roman"/>
          <w:color w:val="000000"/>
          <w:sz w:val="22"/>
          <w:szCs w:val="22"/>
          <w:u w:val="single"/>
        </w:rPr>
        <w:t>Description of Project:</w:t>
      </w:r>
    </w:p>
    <w:p w14:paraId="2B86168D" w14:textId="1E086E1E" w:rsidR="00E314A4" w:rsidRPr="00E314A4" w:rsidRDefault="00E314A4" w:rsidP="00E314A4">
      <w:pPr>
        <w:autoSpaceDE w:val="0"/>
        <w:autoSpaceDN w:val="0"/>
        <w:adjustRightInd w:val="0"/>
        <w:ind w:left="36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This section should provide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sufficient information such that each Party understands the project that the Parties will perform using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the Data. Examples of information that should be provided include:</w:t>
      </w:r>
    </w:p>
    <w:p w14:paraId="7ADD0CCF" w14:textId="00966F73" w:rsidR="00E314A4" w:rsidRPr="00E314A4" w:rsidRDefault="00E314A4" w:rsidP="00E314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Objective or purpose of the Parties’ wor</w:t>
      </w:r>
      <w:r w:rsidRPr="00E314A4">
        <w:rPr>
          <w:rFonts w:ascii="Garamond" w:hAnsi="Garamond" w:cs="Times New Roman"/>
          <w:color w:val="000000"/>
          <w:sz w:val="22"/>
          <w:szCs w:val="22"/>
        </w:rPr>
        <w:t>k</w:t>
      </w:r>
    </w:p>
    <w:p w14:paraId="140C5C86" w14:textId="7A146113" w:rsidR="00E314A4" w:rsidRPr="00E314A4" w:rsidRDefault="00E314A4" w:rsidP="00E314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A general description of the actions to be performed by each Party using the Data and possibly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the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anticipated results</w:t>
      </w:r>
    </w:p>
    <w:p w14:paraId="59762439" w14:textId="7E612800" w:rsidR="00E314A4" w:rsidRPr="00E314A4" w:rsidRDefault="00E314A4" w:rsidP="00E314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Whether or not the Parties are permitted to link the Data with other data sets; if yes, please be sure to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include any special disposition requirements related to the linked data sets.</w:t>
      </w:r>
    </w:p>
    <w:p w14:paraId="2B4491B4" w14:textId="77777777" w:rsidR="00E314A4" w:rsidRPr="00E314A4" w:rsidRDefault="00E314A4" w:rsidP="00E314A4">
      <w:p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</w:p>
    <w:p w14:paraId="24587DB8" w14:textId="32FC10B0" w:rsidR="00E314A4" w:rsidRPr="00EE0522" w:rsidRDefault="00E314A4" w:rsidP="00EE05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EE0522">
        <w:rPr>
          <w:rFonts w:ascii="Garamond" w:hAnsi="Garamond" w:cs="Times New Roman"/>
          <w:color w:val="000000"/>
          <w:sz w:val="22"/>
          <w:szCs w:val="22"/>
          <w:u w:val="single"/>
        </w:rPr>
        <w:t>Description of Data</w:t>
      </w:r>
    </w:p>
    <w:p w14:paraId="790A9479" w14:textId="1EFBBFE6" w:rsidR="00E314A4" w:rsidRPr="00E314A4" w:rsidRDefault="00E314A4" w:rsidP="00E314A4">
      <w:pPr>
        <w:autoSpaceDE w:val="0"/>
        <w:autoSpaceDN w:val="0"/>
        <w:adjustRightInd w:val="0"/>
        <w:ind w:left="36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This section should provide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sufficient information such that each Party understands the information that will be transmitted by each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providing Party, as applicable, under this DTUA</w:t>
      </w:r>
      <w:r w:rsidRPr="00E314A4">
        <w:rPr>
          <w:rFonts w:ascii="Garamond" w:hAnsi="Garamond" w:cs="Times New Roman"/>
          <w:color w:val="000000"/>
          <w:sz w:val="22"/>
          <w:szCs w:val="22"/>
        </w:rPr>
        <w:t>/DUA</w:t>
      </w:r>
      <w:r w:rsidRPr="00E314A4">
        <w:rPr>
          <w:rFonts w:ascii="Garamond" w:hAnsi="Garamond" w:cs="Times New Roman"/>
          <w:color w:val="000000"/>
          <w:sz w:val="22"/>
          <w:szCs w:val="22"/>
        </w:rPr>
        <w:t>. Examples of information include:</w:t>
      </w:r>
    </w:p>
    <w:p w14:paraId="25EED933" w14:textId="25EFB9A0" w:rsidR="00E314A4" w:rsidRDefault="00E314A4" w:rsidP="00E314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If Data is obtained from human subjects, a description of the population included in Data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(data elements)</w:t>
      </w:r>
      <w:r w:rsidRPr="00E314A4">
        <w:rPr>
          <w:rFonts w:ascii="Garamond" w:hAnsi="Garamond" w:cs="Times New Roman"/>
          <w:color w:val="000000"/>
          <w:sz w:val="22"/>
          <w:szCs w:val="22"/>
        </w:rPr>
        <w:t>;</w:t>
      </w:r>
    </w:p>
    <w:p w14:paraId="78B0EAEA" w14:textId="13485B69" w:rsidR="00EE0522" w:rsidRDefault="00EE0522" w:rsidP="00EE05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Number of subjects and/or experiments included</w:t>
      </w:r>
    </w:p>
    <w:p w14:paraId="59E77A46" w14:textId="18FD898F" w:rsidR="00EE0522" w:rsidRDefault="00EE0522" w:rsidP="00EE05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IRB approval or exemption letter</w:t>
      </w:r>
    </w:p>
    <w:p w14:paraId="51930452" w14:textId="0B4B92AC" w:rsidR="00EE0522" w:rsidRPr="00E314A4" w:rsidRDefault="00EE0522" w:rsidP="00EE052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PHI or de-identified</w:t>
      </w:r>
    </w:p>
    <w:p w14:paraId="570F3B17" w14:textId="640D17DA" w:rsidR="00E314A4" w:rsidRPr="00E314A4" w:rsidRDefault="00E314A4" w:rsidP="00E314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If Data is from animal subjects, the species of animal </w:t>
      </w:r>
      <w:proofErr w:type="spellStart"/>
      <w:r w:rsidRPr="00E314A4">
        <w:rPr>
          <w:rFonts w:ascii="Garamond" w:hAnsi="Garamond" w:cs="Times New Roman"/>
          <w:color w:val="000000"/>
          <w:sz w:val="22"/>
          <w:szCs w:val="22"/>
        </w:rPr>
        <w:t>the</w:t>
      </w:r>
      <w:proofErr w:type="spellEnd"/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was obtained using;</w:t>
      </w:r>
    </w:p>
    <w:p w14:paraId="7E5AB8B8" w14:textId="17BB4657" w:rsidR="00E314A4" w:rsidRPr="00E314A4" w:rsidRDefault="00E314A4" w:rsidP="00E314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If not from human or animal subjects, a description of the focus of the Data</w:t>
      </w:r>
    </w:p>
    <w:p w14:paraId="796D631A" w14:textId="089E75D3" w:rsidR="00E314A4" w:rsidRPr="00E314A4" w:rsidRDefault="00E314A4" w:rsidP="00E314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The number of subjects and/or experiments included</w:t>
      </w:r>
    </w:p>
    <w:p w14:paraId="65947CD4" w14:textId="7358A0E9" w:rsidR="00E314A4" w:rsidRPr="00E314A4" w:rsidRDefault="00E314A4" w:rsidP="00E314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Name of the study that the Data was obtained under; If there is a particular study that needs to be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acknowledged/cited as the source of the Data, this information should be included here.</w:t>
      </w:r>
    </w:p>
    <w:p w14:paraId="2A220A66" w14:textId="77777777" w:rsidR="00E314A4" w:rsidRPr="00E314A4" w:rsidRDefault="00E314A4" w:rsidP="00E314A4">
      <w:pPr>
        <w:pStyle w:val="ListParagraph"/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</w:p>
    <w:p w14:paraId="0C85C72E" w14:textId="11075E0F" w:rsidR="00E314A4" w:rsidRPr="00EE0522" w:rsidRDefault="00E314A4" w:rsidP="00EE05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EE0522">
        <w:rPr>
          <w:rFonts w:ascii="Garamond" w:hAnsi="Garamond" w:cs="Times New Roman"/>
          <w:color w:val="000000"/>
          <w:sz w:val="22"/>
          <w:szCs w:val="22"/>
          <w:u w:val="single"/>
        </w:rPr>
        <w:t>Disposition Requirements upon the termination or expiration of the Agreement</w:t>
      </w:r>
    </w:p>
    <w:p w14:paraId="44E218A1" w14:textId="3D656F5B" w:rsidR="00E314A4" w:rsidRPr="00E314A4" w:rsidRDefault="00E314A4" w:rsidP="00E314A4">
      <w:pPr>
        <w:autoSpaceDE w:val="0"/>
        <w:autoSpaceDN w:val="0"/>
        <w:adjustRightInd w:val="0"/>
        <w:ind w:left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This section should provide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sufficient information such that each Party understands the Receiving Party’s obligations with regards to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the Data upon the expiration or early termination of the Arrangement Agreement. If the Receiving Party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is permitted to link the Data with other data sets, be sure to include any special disposition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requirements related to the linked data sets in this attachment.</w:t>
      </w:r>
    </w:p>
    <w:p w14:paraId="776DC0AF" w14:textId="77777777" w:rsidR="00E314A4" w:rsidRPr="00E314A4" w:rsidRDefault="00E314A4" w:rsidP="00E314A4">
      <w:p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</w:rPr>
      </w:pPr>
    </w:p>
    <w:p w14:paraId="30D7A837" w14:textId="26F420F8" w:rsidR="00E314A4" w:rsidRPr="00EE0522" w:rsidRDefault="00E314A4" w:rsidP="00EE05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EE0522">
        <w:rPr>
          <w:rFonts w:ascii="Garamond" w:hAnsi="Garamond" w:cs="Times New Roman"/>
          <w:color w:val="000000"/>
          <w:sz w:val="22"/>
          <w:szCs w:val="22"/>
          <w:u w:val="single"/>
        </w:rPr>
        <w:t>Transmission of Data</w:t>
      </w:r>
    </w:p>
    <w:p w14:paraId="5C5D03A5" w14:textId="0009219F" w:rsidR="00E314A4" w:rsidRPr="00E314A4" w:rsidRDefault="00E314A4" w:rsidP="00E314A4">
      <w:pPr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(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Pick </w:t>
      </w:r>
      <w:r w:rsidRPr="00E314A4">
        <w:rPr>
          <w:rFonts w:ascii="Garamond" w:hAnsi="Garamond" w:cs="Times New Roman"/>
          <w:color w:val="000000"/>
          <w:sz w:val="22"/>
          <w:szCs w:val="22"/>
        </w:rPr>
        <w:t>one) ___ electronically ; ___ via mail to:</w:t>
      </w: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other mode of transfer? (</w:t>
      </w:r>
      <w:proofErr w:type="gramStart"/>
      <w:r w:rsidRPr="00E314A4">
        <w:rPr>
          <w:rFonts w:ascii="Garamond" w:hAnsi="Garamond" w:cs="Times New Roman"/>
          <w:color w:val="000000"/>
          <w:sz w:val="22"/>
          <w:szCs w:val="22"/>
        </w:rPr>
        <w:t>outline</w:t>
      </w:r>
      <w:proofErr w:type="gramEnd"/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it here as well</w:t>
      </w:r>
    </w:p>
    <w:p w14:paraId="7761BD96" w14:textId="77777777" w:rsidR="00E314A4" w:rsidRPr="00E314A4" w:rsidRDefault="00E314A4" w:rsidP="00E314A4">
      <w:pPr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Scientist Name:</w:t>
      </w:r>
    </w:p>
    <w:p w14:paraId="7BB30BDD" w14:textId="77777777" w:rsidR="00E314A4" w:rsidRPr="00E314A4" w:rsidRDefault="00E314A4" w:rsidP="00E314A4">
      <w:pPr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Scientist Email:</w:t>
      </w:r>
    </w:p>
    <w:p w14:paraId="1EDB1E8A" w14:textId="77777777" w:rsidR="00E314A4" w:rsidRPr="00E314A4" w:rsidRDefault="00E314A4" w:rsidP="00E314A4">
      <w:pPr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Scientist Address:</w:t>
      </w:r>
    </w:p>
    <w:p w14:paraId="572F5458" w14:textId="4885F67B" w:rsidR="00E314A4" w:rsidRPr="00E314A4" w:rsidRDefault="00E314A4" w:rsidP="00E314A4">
      <w:pPr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Scientist Phone:</w:t>
      </w:r>
    </w:p>
    <w:p w14:paraId="564D9EBB" w14:textId="77777777" w:rsidR="00E314A4" w:rsidRPr="00E314A4" w:rsidRDefault="00E314A4" w:rsidP="00E314A4">
      <w:pPr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  <w:sz w:val="22"/>
          <w:szCs w:val="22"/>
        </w:rPr>
      </w:pPr>
    </w:p>
    <w:p w14:paraId="4DC3A75C" w14:textId="3A00BCFA" w:rsidR="00E314A4" w:rsidRPr="00EE0522" w:rsidRDefault="00E314A4" w:rsidP="00EE05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EE0522">
        <w:rPr>
          <w:rFonts w:ascii="Garamond" w:hAnsi="Garamond" w:cs="Times New Roman"/>
          <w:color w:val="000000"/>
          <w:sz w:val="22"/>
          <w:szCs w:val="22"/>
          <w:u w:val="single"/>
        </w:rPr>
        <w:t>Permitted Third Party Personnel</w:t>
      </w:r>
      <w:r w:rsidRPr="00EE0522">
        <w:rPr>
          <w:rFonts w:ascii="Garamond" w:hAnsi="Garamond" w:cs="Times New Roman"/>
          <w:color w:val="000000"/>
          <w:sz w:val="22"/>
          <w:szCs w:val="22"/>
          <w:u w:val="single"/>
        </w:rPr>
        <w:t>?</w:t>
      </w:r>
    </w:p>
    <w:p w14:paraId="65F843C5" w14:textId="77777777" w:rsidR="00E314A4" w:rsidRPr="00E314A4" w:rsidRDefault="00E314A4" w:rsidP="00E314A4">
      <w:pPr>
        <w:autoSpaceDE w:val="0"/>
        <w:autoSpaceDN w:val="0"/>
        <w:adjustRightInd w:val="0"/>
        <w:ind w:firstLine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“Third Party Personnel” means: faculty, employees, fellows, or students of </w:t>
      </w:r>
      <w:proofErr w:type="gramStart"/>
      <w:r w:rsidRPr="00E314A4">
        <w:rPr>
          <w:rFonts w:ascii="Garamond" w:hAnsi="Garamond" w:cs="Times New Roman"/>
          <w:color w:val="000000"/>
          <w:sz w:val="22"/>
          <w:szCs w:val="22"/>
        </w:rPr>
        <w:t>Third Party</w:t>
      </w:r>
      <w:proofErr w:type="gramEnd"/>
      <w:r w:rsidRPr="00E314A4">
        <w:rPr>
          <w:rFonts w:ascii="Garamond" w:hAnsi="Garamond" w:cs="Times New Roman"/>
          <w:color w:val="000000"/>
          <w:sz w:val="22"/>
          <w:szCs w:val="22"/>
        </w:rPr>
        <w:t xml:space="preserve"> Institution</w:t>
      </w:r>
    </w:p>
    <w:p w14:paraId="59736F1F" w14:textId="6981A632" w:rsidR="00E314A4" w:rsidRPr="00E314A4" w:rsidRDefault="00E314A4" w:rsidP="00E314A4">
      <w:pPr>
        <w:autoSpaceDE w:val="0"/>
        <w:autoSpaceDN w:val="0"/>
        <w:adjustRightInd w:val="0"/>
        <w:ind w:left="720"/>
        <w:rPr>
          <w:rFonts w:ascii="Garamond" w:hAnsi="Garamond" w:cs="Times New Roman"/>
          <w:color w:val="000000"/>
          <w:sz w:val="22"/>
          <w:szCs w:val="22"/>
        </w:rPr>
      </w:pPr>
      <w:r w:rsidRPr="00E314A4">
        <w:rPr>
          <w:rFonts w:ascii="Garamond" w:hAnsi="Garamond" w:cs="Times New Roman"/>
          <w:color w:val="000000"/>
          <w:sz w:val="22"/>
          <w:szCs w:val="22"/>
        </w:rPr>
        <w:t>identified below, an academic institution, which institution (</w:t>
      </w:r>
      <w:proofErr w:type="spellStart"/>
      <w:r w:rsidRPr="00E314A4">
        <w:rPr>
          <w:rFonts w:ascii="Garamond" w:hAnsi="Garamond" w:cs="Times New Roman"/>
          <w:color w:val="000000"/>
          <w:sz w:val="22"/>
          <w:szCs w:val="22"/>
        </w:rPr>
        <w:t>i</w:t>
      </w:r>
      <w:proofErr w:type="spellEnd"/>
      <w:r w:rsidRPr="00E314A4">
        <w:rPr>
          <w:rFonts w:ascii="Garamond" w:hAnsi="Garamond" w:cs="Times New Roman"/>
          <w:color w:val="000000"/>
          <w:sz w:val="22"/>
          <w:szCs w:val="22"/>
        </w:rPr>
        <w:t>) has agreed to collaborate in the Project, (ii)has faculty, employees, fellows, or students who have a need to use or provide a service in respect of the</w:t>
      </w:r>
      <w:r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Data in connection with its collaboration in the Project, and (iii) has been made aware of the terms of this</w:t>
      </w:r>
      <w:r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E314A4">
        <w:rPr>
          <w:rFonts w:ascii="Garamond" w:hAnsi="Garamond" w:cs="Times New Roman"/>
          <w:color w:val="000000"/>
          <w:sz w:val="22"/>
          <w:szCs w:val="22"/>
        </w:rPr>
        <w:t>Agreement and agreed to comply, and to cause its personnel to comply, with such terms.</w:t>
      </w:r>
    </w:p>
    <w:p w14:paraId="1EB8055E" w14:textId="784180CC" w:rsidR="0048662A" w:rsidRPr="00E314A4" w:rsidRDefault="00EE0522" w:rsidP="00EE0522">
      <w:pPr>
        <w:ind w:firstLine="720"/>
        <w:rPr>
          <w:rFonts w:ascii="Garamond" w:hAnsi="Garamond"/>
          <w:sz w:val="22"/>
          <w:szCs w:val="22"/>
        </w:rPr>
      </w:pPr>
      <w:r w:rsidRPr="00EE0522">
        <w:rPr>
          <w:rFonts w:ascii="Garamond" w:hAnsi="Garamond" w:cs="Segoe UI Symbol"/>
          <w:color w:val="000000"/>
          <w:sz w:val="22"/>
          <w:szCs w:val="22"/>
        </w:rPr>
        <w:t>OR</w:t>
      </w:r>
      <w:r>
        <w:rPr>
          <w:rFonts w:ascii="Segoe UI Symbol" w:hAnsi="Segoe UI Symbol" w:cs="Segoe UI Symbol"/>
          <w:color w:val="000000"/>
          <w:sz w:val="22"/>
          <w:szCs w:val="22"/>
        </w:rPr>
        <w:t xml:space="preserve"> </w:t>
      </w:r>
      <w:r w:rsidR="00E314A4" w:rsidRPr="00E314A4">
        <w:rPr>
          <w:rFonts w:ascii="Segoe UI Symbol" w:hAnsi="Segoe UI Symbol" w:cs="Segoe UI Symbol"/>
          <w:color w:val="000000"/>
          <w:sz w:val="22"/>
          <w:szCs w:val="22"/>
        </w:rPr>
        <w:t>❏</w:t>
      </w:r>
      <w:r w:rsidR="00E314A4" w:rsidRPr="00E314A4">
        <w:rPr>
          <w:rFonts w:ascii="Garamond" w:hAnsi="Garamond" w:cs="Times New Roman"/>
          <w:color w:val="000000"/>
          <w:sz w:val="22"/>
          <w:szCs w:val="22"/>
        </w:rPr>
        <w:t xml:space="preserve"> No “Third Party Personnel” collaborators are permitted on the Project.</w:t>
      </w:r>
    </w:p>
    <w:sectPr w:rsidR="0048662A" w:rsidRPr="00E314A4" w:rsidSect="003A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7B1"/>
    <w:multiLevelType w:val="hybridMultilevel"/>
    <w:tmpl w:val="ECB09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D2E75"/>
    <w:multiLevelType w:val="hybridMultilevel"/>
    <w:tmpl w:val="181EA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133DB0"/>
    <w:multiLevelType w:val="hybridMultilevel"/>
    <w:tmpl w:val="35682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4546BC"/>
    <w:multiLevelType w:val="hybridMultilevel"/>
    <w:tmpl w:val="A0EC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A4"/>
    <w:rsid w:val="003A2DAF"/>
    <w:rsid w:val="00A27FCC"/>
    <w:rsid w:val="00C57EC3"/>
    <w:rsid w:val="00E314A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E2CBA"/>
  <w14:defaultImageDpi w14:val="32767"/>
  <w15:chartTrackingRefBased/>
  <w15:docId w15:val="{E0A43989-D354-8A4A-A598-B942CF64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Shodeinde, Emmanuel</dc:creator>
  <cp:keywords/>
  <dc:description/>
  <cp:lastModifiedBy>Shodeinde, Emmanuel</cp:lastModifiedBy>
  <cp:revision>1</cp:revision>
  <dcterms:created xsi:type="dcterms:W3CDTF">2022-02-21T17:43:00Z</dcterms:created>
  <dcterms:modified xsi:type="dcterms:W3CDTF">2022-02-21T17:51:00Z</dcterms:modified>
</cp:coreProperties>
</file>